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附件2</w:t>
      </w:r>
    </w:p>
    <w:p>
      <w:pPr>
        <w:widowControl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日常风险防范</w:t>
      </w:r>
      <w:bookmarkEnd w:id="0"/>
    </w:p>
    <w:p>
      <w:pPr>
        <w:widowControl/>
        <w:snapToGrid w:val="0"/>
        <w:spacing w:line="560" w:lineRule="exact"/>
        <w:jc w:val="center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（24分）</w:t>
      </w:r>
    </w:p>
    <w:tbl>
      <w:tblPr>
        <w:tblStyle w:val="6"/>
        <w:tblW w:w="97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463"/>
        <w:gridCol w:w="6010"/>
        <w:gridCol w:w="714"/>
        <w:gridCol w:w="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考评内容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考评标准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满分分值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</w:rPr>
              <w:t>考核分数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安全隐患排查治理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推进安全风险网格化管理，网格员定期开展安全巡查，及时上报风险隐患，建立网格安全生产信息台账。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列出社区内潜在的自然灾害、安全生产等方面的隐患清单，及时制定防范措施并协调有关单位开展治理。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列出社区老年人、长期卧床病患者和残障人员等脆弱人群清单，确定专人定期向脆弱人群宣传社区灾害隐患及防范措施。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灾害预警及发布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网格员定期在居民群中转发“武汉市应急管理局”微信公众号“应急知识进社区”发布的相关内容，重要预警信息应第一时间转发提醒。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应急预案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针对社区面临的各类灾害风险制定综合应急预案。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明确协调指挥、预警预报、隐患排查、转移安置、物资保障、信息报告、医疗救护等小组分工。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明确预警信息发布方式和渠道，便于居民接收。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明确紧急疏散场所分布和安全疏散路径。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明确预案启动标准</w:t>
            </w:r>
            <w:r>
              <w:rPr>
                <w:rFonts w:ascii="Times New Roman" w:hAnsi="Times New Roman" w:eastAsia="仿宋_GB2312" w:cs="Times New Roman"/>
                <w:sz w:val="24"/>
              </w:rPr>
              <w:t>，便于社区居民掌握。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督导辖区内物业小区及生产经营单位组织制定并实施应急预案，并及时更新。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应急演练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根据预案，每半年至少组织一次社区应急演练；常态化开展应急疏散演练。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演练吸纳社区居民、社区内企事业单位、社会组织和志愿者等广泛参与。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应急培训</w:t>
            </w: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有应急知识宣传培训场所，制定全年培训计划。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组织社区工作者、应急服务站常备人员以及应急志愿者参加应急处置技能培训。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不定期组织辖区居民开展应急知识培训，包括应对地震、洪涝、强对流天气、地质灾害、火灾等不同灾害的逃生避险和自救互救等。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28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autoSpaceDN w:val="0"/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7703"/>
      <w:jc w:val="left"/>
      <w:rPr>
        <w:rFonts w:ascii="Arial" w:hAnsi="Arial" w:eastAsia="Arial" w:cs="Arial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210"/>
  <w:drawingGridVerticalSpacing w:val="99999990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85"/>
    <w:rsid w:val="005C2F6F"/>
    <w:rsid w:val="00A31A19"/>
    <w:rsid w:val="00C03085"/>
    <w:rsid w:val="076D1AB9"/>
    <w:rsid w:val="0B184431"/>
    <w:rsid w:val="0C3F35D1"/>
    <w:rsid w:val="15D8437B"/>
    <w:rsid w:val="2209126E"/>
    <w:rsid w:val="290D2A3C"/>
    <w:rsid w:val="2B0F3AD3"/>
    <w:rsid w:val="2E121948"/>
    <w:rsid w:val="34773689"/>
    <w:rsid w:val="35A37FC0"/>
    <w:rsid w:val="38693466"/>
    <w:rsid w:val="3A3B752A"/>
    <w:rsid w:val="419A6058"/>
    <w:rsid w:val="456349EF"/>
    <w:rsid w:val="457E76DD"/>
    <w:rsid w:val="53C122EC"/>
    <w:rsid w:val="5FA26910"/>
    <w:rsid w:val="6CC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kern w:val="0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1216</Words>
  <Characters>6934</Characters>
  <Lines>57</Lines>
  <Paragraphs>16</Paragraphs>
  <TotalTime>60</TotalTime>
  <ScaleCrop>false</ScaleCrop>
  <LinksUpToDate>false</LinksUpToDate>
  <CharactersWithSpaces>8134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李霸天</cp:lastModifiedBy>
  <cp:lastPrinted>2021-08-20T03:23:00Z</cp:lastPrinted>
  <dcterms:modified xsi:type="dcterms:W3CDTF">2021-09-15T09:27:48Z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