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Times New Roman" w:hAnsi="Times New Roman" w:eastAsia="方正小标宋_GBK"/>
          <w:color w:val="FF0000"/>
          <w:spacing w:val="0"/>
          <w:w w:val="43"/>
          <w:sz w:val="120"/>
          <w:lang w:val="en-US" w:eastAsia="zh-CN"/>
        </w:rPr>
      </w:pPr>
      <w:r>
        <w:rPr>
          <w:rFonts w:hint="eastAsia" w:ascii="Times New Roman" w:hAnsi="Times New Roman" w:eastAsia="方正小标宋_GBK"/>
          <w:color w:val="FF0000"/>
          <w:spacing w:val="0"/>
          <w:w w:val="43"/>
          <w:sz w:val="120"/>
          <w:lang w:eastAsia="zh-CN"/>
        </w:rPr>
        <w:t>武汉市江汉区退役军人事务局文件</w:t>
      </w:r>
    </w:p>
    <w:p>
      <w:pPr>
        <w:keepNext w:val="0"/>
        <w:keepLines w:val="0"/>
        <w:pageBreakBefore w:val="0"/>
        <w:widowControl w:val="0"/>
        <w:kinsoku/>
        <w:wordWrap/>
        <w:overflowPunct/>
        <w:topLinePunct w:val="0"/>
        <w:autoSpaceDE/>
        <w:autoSpaceDN/>
        <w:bidi w:val="0"/>
        <w:adjustRightInd/>
        <w:snapToGrid/>
        <w:spacing w:before="0" w:beforeLines="0" w:after="0" w:afterLines="0" w:line="1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6"/>
          <w:w w:val="100"/>
          <w:sz w:val="32"/>
          <w:szCs w:val="28"/>
          <w:lang w:eastAsia="zh-CN"/>
        </w:rPr>
      </w:pPr>
    </w:p>
    <w:p>
      <w:pPr>
        <w:ind w:left="0" w:leftChars="0" w:right="0" w:rightChars="0" w:firstLine="0" w:firstLineChars="0"/>
        <w:jc w:val="center"/>
        <w:rPr>
          <w:rFonts w:hint="eastAsia" w:ascii="方正仿宋_GBK" w:hAnsi="方正仿宋_GBK" w:eastAsia="方正仿宋_GBK" w:cs="方正仿宋_GBK"/>
          <w:color w:val="auto"/>
          <w:spacing w:val="-6"/>
          <w:w w:val="100"/>
          <w:sz w:val="32"/>
          <w:szCs w:val="28"/>
          <w:lang w:val="en-US" w:eastAsia="zh-CN"/>
        </w:rPr>
      </w:pPr>
      <w:r>
        <w:rPr>
          <w:rFonts w:hint="eastAsia" w:ascii="方正仿宋_GBK" w:hAnsi="方正仿宋_GBK" w:eastAsia="方正仿宋_GBK" w:cs="方正仿宋_GBK"/>
          <w:color w:val="auto"/>
          <w:spacing w:val="-6"/>
          <w:w w:val="100"/>
          <w:sz w:val="32"/>
          <w:szCs w:val="28"/>
          <w:lang w:eastAsia="zh-CN"/>
        </w:rPr>
        <w:t>江退役军人文〔</w:t>
      </w:r>
      <w:r>
        <w:rPr>
          <w:rFonts w:hint="eastAsia" w:ascii="方正仿宋_GBK" w:hAnsi="方正仿宋_GBK" w:eastAsia="方正仿宋_GBK" w:cs="方正仿宋_GBK"/>
          <w:color w:val="auto"/>
          <w:spacing w:val="-6"/>
          <w:w w:val="100"/>
          <w:sz w:val="32"/>
          <w:szCs w:val="28"/>
          <w:lang w:val="en-US" w:eastAsia="zh-CN"/>
        </w:rPr>
        <w:t>2022</w:t>
      </w:r>
      <w:r>
        <w:rPr>
          <w:rFonts w:hint="eastAsia" w:ascii="方正仿宋_GBK" w:hAnsi="方正仿宋_GBK" w:eastAsia="方正仿宋_GBK" w:cs="方正仿宋_GBK"/>
          <w:color w:val="auto"/>
          <w:spacing w:val="-6"/>
          <w:w w:val="100"/>
          <w:sz w:val="32"/>
          <w:szCs w:val="28"/>
          <w:lang w:eastAsia="zh-CN"/>
        </w:rPr>
        <w:t>〕</w:t>
      </w:r>
      <w:r>
        <w:rPr>
          <w:rFonts w:hint="eastAsia" w:ascii="方正仿宋_GBK" w:hAnsi="方正仿宋_GBK" w:eastAsia="方正仿宋_GBK" w:cs="方正仿宋_GBK"/>
          <w:color w:val="auto"/>
          <w:spacing w:val="-6"/>
          <w:w w:val="100"/>
          <w:sz w:val="32"/>
          <w:szCs w:val="28"/>
          <w:lang w:val="en-US" w:eastAsia="zh-CN"/>
        </w:rPr>
        <w:t>6号</w:t>
      </w:r>
    </w:p>
    <w:p>
      <w:pPr>
        <w:ind w:left="0" w:leftChars="0" w:right="0" w:rightChars="0" w:firstLine="0" w:firstLineChars="0"/>
        <w:jc w:val="center"/>
        <w:rPr>
          <w:rFonts w:ascii="宋体" w:hAnsi="宋体"/>
          <w:b/>
          <w:sz w:val="21"/>
          <w:szCs w:val="21"/>
        </w:rPr>
      </w:pPr>
      <w:r>
        <w:rPr>
          <w:rFonts w:ascii="Times New Roman" w:hAnsi="Times New Roman"/>
          <w:color w:val="FF0000"/>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281305</wp:posOffset>
                </wp:positionV>
                <wp:extent cx="3086100" cy="635"/>
                <wp:effectExtent l="0" t="15875" r="0" b="21590"/>
                <wp:wrapNone/>
                <wp:docPr id="1" name="直接连接符 1"/>
                <wp:cNvGraphicFramePr/>
                <a:graphic xmlns:a="http://schemas.openxmlformats.org/drawingml/2006/main">
                  <a:graphicData uri="http://schemas.microsoft.com/office/word/2010/wordprocessingShape">
                    <wps:wsp>
                      <wps:cNvCnPr/>
                      <wps:spPr>
                        <a:xfrm>
                          <a:off x="0" y="0"/>
                          <a:ext cx="3086100"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22.15pt;height:0.05pt;width:243pt;z-index:251658240;mso-width-relative:page;mso-height-relative:page;" filled="f" stroked="t" coordsize="21600,21600" o:gfxdata="UEsDBAoAAAAAAIdO4kAAAAAAAAAAAAAAAAAEAAAAZHJzL1BLAwQUAAAACACHTuJAudV5/9QAAAAG&#10;AQAADwAAAGRycy9kb3ducmV2LnhtbE2OS2uDQBSF94X+h+EWsinNqBUR6xhCoVBwUZpk0eXVuVWp&#10;c0ecyfPXd7JKlufBOV+5OplRHGh2g2UF8TICQdxaPXCnYLf9eMlBOI+scbRMCs7kYFU9PpRYaHvk&#10;bzpsfCfCCLsCFfTeT4WUru3JoFvaiThkv3Y26IOcO6lnPIZxM8okijJpcODw0ONE7z21f5u9UfCM&#10;P9k6d3Gi7VfdXD5Nvbusa6UWT3H0BsLTyd/KcMUP6FAFpsbuWTsxKkhCT0GavoIIaZpnwWiuRgqy&#10;KuU9fvUPUEsDBBQAAAAIAIdO4kCgRvis3AEAAJkDAAAOAAAAZHJzL2Uyb0RvYy54bWytU82O0zAQ&#10;viPxDpbvNOmutqyipnvYUi4IKgEPMLWdxJL/5PE27UvwAkjc4MSRO2/D7mMwdkuXXS4IkcNk7Pn8&#10;Zb7Pk/nVzhq2VRG1dy2fTmrOlBNeate3/P271bNLzjCBk2C8Uy3fK+RXi6dP5mNo1JkfvJEqMiJx&#10;2Iyh5UNKoakqFIOygBMflKNi56OFRMvYVzLCSOzWVGd1PatGH2WIXihE2l0einxR+LtOifSm61Al&#10;ZlpOvaUSY4mbHKvFHJo+Qhi0OLYB/9CFBe3ooyeqJSRgN1H/QWW1iB59lybC28p3nRaqaCA10/qR&#10;mrcDBFW0kDkYTjbh/6MVr7fryLSku+PMgaUruv347ceHz3ffP1G8/fqFTbNJY8CGsNduHY8rDOuY&#10;Fe+6aPObtLBdMXZ/MlbtEhO0eV5fzqY1+S+oNju/yIzV/dEQMb1U3rKctNxol1VDA9tXmA7QX5C8&#10;bRwbiXP6/CIzAk1NZyBRagPpQNeXw+iNlittTD6Csd9cm8i2QHOwWtX0HHt4AMtfWQIOB1wpZRg0&#10;gwL5wkmW9oEccjTKPPdgleTMKJr8nBVkAm3+BknyjSMXsrEHK3O28XJP93ETou4HsqJ4XzB0/8Wz&#10;46zmAft9XZju/6j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nVef/UAAAABgEAAA8AAAAAAAAA&#10;AQAgAAAAIgAAAGRycy9kb3ducmV2LnhtbFBLAQIUABQAAAAIAIdO4kCgRvis3AEAAJkDAAAOAAAA&#10;AAAAAAEAIAAAACMBAABkcnMvZTJvRG9jLnhtbFBLBQYAAAAABgAGAFkBAABxBQAAAAA=&#10;">
                <v:fill on="f" focussize="0,0"/>
                <v:stroke weight="2.5pt" color="#FF0000" joinstyle="round"/>
                <v:imagedata o:title=""/>
                <o:lock v:ext="edit" aspectratio="f"/>
              </v:line>
            </w:pict>
          </mc:Fallback>
        </mc:AlternateContent>
      </w:r>
      <w:r>
        <w:rPr>
          <w:rFonts w:ascii="Times New Roman" w:hAnsi="Times New Roman"/>
          <w:color w:val="FF0000"/>
        </w:rPr>
        <mc:AlternateContent>
          <mc:Choice Requires="wps">
            <w:drawing>
              <wp:anchor distT="0" distB="0" distL="114300" distR="114300" simplePos="0" relativeHeight="251659264" behindDoc="0" locked="0" layoutInCell="1" allowOverlap="1">
                <wp:simplePos x="0" y="0"/>
                <wp:positionH relativeFrom="column">
                  <wp:posOffset>3049270</wp:posOffset>
                </wp:positionH>
                <wp:positionV relativeFrom="paragraph">
                  <wp:posOffset>281305</wp:posOffset>
                </wp:positionV>
                <wp:extent cx="2552700" cy="635"/>
                <wp:effectExtent l="0" t="15875" r="0" b="21590"/>
                <wp:wrapNone/>
                <wp:docPr id="2" name="直接连接符 2"/>
                <wp:cNvGraphicFramePr/>
                <a:graphic xmlns:a="http://schemas.openxmlformats.org/drawingml/2006/main">
                  <a:graphicData uri="http://schemas.microsoft.com/office/word/2010/wordprocessingShape">
                    <wps:wsp>
                      <wps:cNvCnPr/>
                      <wps:spPr>
                        <a:xfrm>
                          <a:off x="0" y="0"/>
                          <a:ext cx="2552700"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0.1pt;margin-top:22.15pt;height:0.05pt;width:201pt;z-index:251659264;mso-width-relative:page;mso-height-relative:page;" filled="f" stroked="t" coordsize="21600,21600" o:gfxdata="UEsDBAoAAAAAAIdO4kAAAAAAAAAAAAAAAAAEAAAAZHJzL1BLAwQUAAAACACHTuJAvlZGc9kAAAAJ&#10;AQAADwAAAGRycy9kb3ducmV2LnhtbE2PzWrDMBCE74W+g9hCL6WR7ZogHMshFAoFH0qTHHpcWxvb&#10;1JKMpfw0T9/Nqb3tzgyz35brix3FieYweKchXSQgyLXeDK7TsN+9PSsQIaIzOHpHGn4owLq6vyux&#10;MP7sPum0jZ3gEhcK1NDHOBVShrYni2HhJ3LsHfxsMfI6d9LMeOZyO8osSZbS4uD4Qo8TvfbUfm+P&#10;VsMTfi03KqSZ8R91c3239f66qbV+fEiTFYhIl/gXhhs+o0PFTI0/OhPEqCFXScZRHvIXEBxQKmOh&#10;uQk5yKqU/z+ofgFQSwMEFAAAAAgAh07iQKGDQe7eAQAAmQMAAA4AAABkcnMvZTJvRG9jLnhtbK1T&#10;S27bMBDdF8gdCO5ryQqcFILlLOI6m6I10OYAY34kAvyBZCz7Er1Age7aVZfd9zZNjpEh7Tr9bIqi&#10;WoyGnMeneY+j+dXOaLIVISpnOzqd1JQIyxxXtu/o7bvV8xeUxASWg3ZWdHQvIr1anD2bj74VjRuc&#10;5iIQJLGxHX1Hh5R8W1WRDcJAnDgvLBalCwYSLkNf8QAjshtdNXV9UY0ucB8cEzHi7vJQpIvCL6Vg&#10;6Y2UUSSiO4q9pRJDiZscq8Uc2j6AHxQ7tgH/0IUBZfGjJ6olJCB3Qf1BZRQLLjqZJsyZykmpmCga&#10;UM20/k3N2wG8KFrQnOhPNsX/R8teb9eBKN7RhhILBq/o/sPX7+8/PXz7iPH+y2fSZJNGH1vEXtt1&#10;OK6iX4eseCeDyW/UQnbF2P3JWLFLhOFmM5s1lzX6z7B2cT7LjNXTUR9iuhHOkJx0VCubVUML21cx&#10;HaA/IHlbWzJ29Hx6OcuMgFMjNSRMjUcd0fblcHRa8ZXSOh+Jod9c60C2gHOwWtX4HHv4BZa/soQ4&#10;HHCllGHQDgL4S8tJ2nt0yOIo09yDEZwSLXDyc1aQCZT+GyTK1xZdyMYerMzZxvE93sedD6of0Ipp&#10;6TJX8P6LZ8dZzQP287owPf1Ri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kZz2QAAAAkBAAAP&#10;AAAAAAAAAAEAIAAAACIAAABkcnMvZG93bnJldi54bWxQSwECFAAUAAAACACHTuJAoYNB7t4BAACZ&#10;AwAADgAAAAAAAAABACAAAAAoAQAAZHJzL2Uyb0RvYy54bWxQSwUGAAAAAAYABgBZAQAAeAU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600" w:lineRule="exact"/>
        <w:rPr>
          <w:rFonts w:ascii="宋体" w:hAnsi="宋体"/>
          <w:b/>
          <w:sz w:val="21"/>
          <w:szCs w:val="21"/>
        </w:rPr>
      </w:pPr>
    </w:p>
    <w:p>
      <w:pPr>
        <w:keepNext w:val="0"/>
        <w:keepLines w:val="0"/>
        <w:pageBreakBefore w:val="0"/>
        <w:widowControl w:val="0"/>
        <w:kinsoku/>
        <w:wordWrap/>
        <w:overflowPunct/>
        <w:topLinePunct w:val="0"/>
        <w:autoSpaceDE/>
        <w:autoSpaceDN/>
        <w:bidi w:val="0"/>
        <w:spacing w:line="600" w:lineRule="exact"/>
        <w:jc w:val="center"/>
        <w:rPr>
          <w:rFonts w:hint="eastAsia" w:ascii="方正小标宋_GBK" w:hAnsi="方正小标宋_GBK" w:eastAsia="方正小标宋_GBK" w:cs="方正小标宋_GBK"/>
          <w:b w:val="0"/>
          <w:bCs w:val="0"/>
          <w:i w:val="0"/>
          <w:caps w:val="0"/>
          <w:color w:val="000000"/>
          <w:spacing w:val="0"/>
          <w:sz w:val="44"/>
          <w:szCs w:val="44"/>
          <w:shd w:val="clear" w:color="auto" w:fill="FFFFFF"/>
        </w:rPr>
      </w:pPr>
      <w:r>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t>关于公布江汉区退役军人事务局政府购买服务指导性目录的通知</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outlineLvl w:val="9"/>
        <w:rPr>
          <w:rFonts w:hint="eastAsia" w:ascii="方正仿宋_GBK" w:hAnsi="方正仿宋_GBK" w:eastAsia="方正仿宋_GBK" w:cs="方正仿宋_GBK"/>
          <w:i w:val="0"/>
          <w:caps w:val="0"/>
          <w:color w:val="000000"/>
          <w:spacing w:val="0"/>
          <w:sz w:val="32"/>
          <w:szCs w:val="32"/>
          <w:shd w:val="clear" w:color="auto" w:fill="FFFFFF"/>
          <w:lang w:eastAsia="zh-CN"/>
        </w:rPr>
      </w:pPr>
      <w:r>
        <w:rPr>
          <w:rFonts w:hint="eastAsia" w:ascii="方正仿宋_GBK" w:hAnsi="方正仿宋_GBK" w:eastAsia="方正仿宋_GBK" w:cs="方正仿宋_GBK"/>
          <w:i w:val="0"/>
          <w:caps w:val="0"/>
          <w:color w:val="000000"/>
          <w:spacing w:val="0"/>
          <w:sz w:val="32"/>
          <w:szCs w:val="32"/>
          <w:shd w:val="clear" w:color="auto" w:fill="FFFFFF"/>
          <w:lang w:eastAsia="zh-CN"/>
        </w:rPr>
        <w:t>机关各科室、局属二级事业单位：</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jc w:val="left"/>
        <w:textAlignment w:val="auto"/>
        <w:outlineLvl w:val="9"/>
        <w:rPr>
          <w:rFonts w:hint="eastAsia" w:ascii="方正仿宋_GBK" w:hAnsi="方正仿宋_GBK" w:eastAsia="方正仿宋_GBK" w:cs="方正仿宋_GBK"/>
          <w:i w:val="0"/>
          <w:caps w:val="0"/>
          <w:color w:val="000000"/>
          <w:spacing w:val="0"/>
          <w:sz w:val="32"/>
          <w:szCs w:val="32"/>
          <w:shd w:val="clear" w:color="auto" w:fill="FFFFFF"/>
          <w:lang w:eastAsia="zh-CN"/>
        </w:rPr>
      </w:pPr>
      <w:r>
        <w:rPr>
          <w:rFonts w:hint="eastAsia" w:ascii="方正仿宋_GBK" w:hAnsi="方正仿宋_GBK" w:eastAsia="方正仿宋_GBK" w:cs="方正仿宋_GBK"/>
          <w:i w:val="0"/>
          <w:caps w:val="0"/>
          <w:color w:val="000000"/>
          <w:spacing w:val="0"/>
          <w:sz w:val="32"/>
          <w:szCs w:val="32"/>
          <w:shd w:val="clear" w:color="auto" w:fill="FFFFFF"/>
          <w:lang w:eastAsia="zh-CN"/>
        </w:rPr>
        <w:t>根据《湖北省财政厅关于做好政府购买服务指导性目录编制管理工作的通知》(鄂财综发〔2019〕</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5</w:t>
      </w:r>
      <w:r>
        <w:rPr>
          <w:rFonts w:hint="eastAsia" w:ascii="方正仿宋_GBK" w:hAnsi="方正仿宋_GBK" w:eastAsia="方正仿宋_GBK" w:cs="方正仿宋_GBK"/>
          <w:i w:val="0"/>
          <w:caps w:val="0"/>
          <w:color w:val="000000"/>
          <w:spacing w:val="0"/>
          <w:sz w:val="32"/>
          <w:szCs w:val="32"/>
          <w:shd w:val="clear" w:color="auto" w:fill="FFFFFF"/>
          <w:lang w:eastAsia="zh-CN"/>
        </w:rPr>
        <w:t>号)及市、区相关文件精神，我局按要求编制本部门（系统）政府购买服务指导性目录，并依法公开。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shd w:val="clear" w:color="auto" w:fill="FFFFFF"/>
          <w:lang w:eastAsia="zh-CN"/>
        </w:rPr>
      </w:pPr>
      <w:r>
        <w:rPr>
          <w:rFonts w:hint="eastAsia" w:ascii="方正仿宋_GBK" w:hAnsi="方正仿宋_GBK" w:eastAsia="方正仿宋_GBK" w:cs="方正仿宋_GBK"/>
          <w:i w:val="0"/>
          <w:caps w:val="0"/>
          <w:color w:val="000000"/>
          <w:spacing w:val="0"/>
          <w:sz w:val="32"/>
          <w:szCs w:val="32"/>
          <w:shd w:val="clear" w:color="auto" w:fill="FFFFFF"/>
          <w:lang w:eastAsia="zh-CN"/>
        </w:rPr>
        <w:t>现公布《江汉区</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退役军人事务局政府购买服务指导性目录</w:t>
      </w:r>
      <w:r>
        <w:rPr>
          <w:rFonts w:hint="eastAsia" w:ascii="方正仿宋_GBK" w:hAnsi="方正仿宋_GBK" w:eastAsia="方正仿宋_GBK" w:cs="方正仿宋_GBK"/>
          <w:i w:val="0"/>
          <w:caps w:val="0"/>
          <w:color w:val="000000"/>
          <w:spacing w:val="0"/>
          <w:sz w:val="32"/>
          <w:szCs w:val="32"/>
          <w:shd w:val="clear" w:color="auto" w:fill="FFFFFF"/>
          <w:lang w:eastAsia="zh-CN"/>
        </w:rPr>
        <w:t>》（见附件），以后年度编制部门预算将依据和使用《江汉区退役军人事务局</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政府购买服务指导性目录</w:t>
      </w:r>
      <w:r>
        <w:rPr>
          <w:rFonts w:hint="eastAsia" w:ascii="方正仿宋_GBK" w:hAnsi="方正仿宋_GBK" w:eastAsia="方正仿宋_GBK" w:cs="方正仿宋_GBK"/>
          <w:i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shd w:val="clear" w:color="auto" w:fill="FFFFFF"/>
          <w:lang w:val="en-US" w:eastAsia="zh-CN"/>
        </w:rPr>
      </w:pPr>
      <w:r>
        <w:rPr>
          <w:rFonts w:hint="eastAsia" w:ascii="方正仿宋_GBK" w:hAnsi="方正仿宋_GBK" w:eastAsia="方正仿宋_GBK" w:cs="方正仿宋_GBK"/>
          <w:i w:val="0"/>
          <w:caps w:val="0"/>
          <w:color w:val="000000"/>
          <w:spacing w:val="0"/>
          <w:sz w:val="32"/>
          <w:szCs w:val="32"/>
          <w:shd w:val="clear" w:color="auto" w:fill="FFFFFF"/>
          <w:lang w:eastAsia="zh-CN"/>
        </w:rPr>
        <w:t>附件：《江汉区</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退役军人事务局政府购买服务指导性目录</w:t>
      </w:r>
      <w:r>
        <w:rPr>
          <w:rFonts w:hint="eastAsia" w:ascii="方正仿宋_GBK" w:hAnsi="方正仿宋_GBK" w:eastAsia="方正仿宋_GBK" w:cs="方正仿宋_GBK"/>
          <w:i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snapToGrid w:val="0"/>
        <w:spacing w:line="60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val="0"/>
        <w:spacing w:line="600" w:lineRule="exact"/>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4480" w:firstLineChars="1400"/>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江汉区</w:t>
      </w:r>
      <w:r>
        <w:rPr>
          <w:rFonts w:hint="eastAsia" w:ascii="方正仿宋_GBK" w:hAnsi="方正仿宋_GBK" w:eastAsia="方正仿宋_GBK" w:cs="方正仿宋_GBK"/>
          <w:sz w:val="32"/>
          <w:szCs w:val="32"/>
          <w:u w:val="none"/>
          <w:lang w:val="en-US" w:eastAsia="zh-CN"/>
        </w:rPr>
        <w:t>退役军人事务局</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5"/>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2022年9月5</w:t>
      </w:r>
      <w:bookmarkStart w:id="0" w:name="_GoBack"/>
      <w:bookmarkEnd w:id="0"/>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tbl>
      <w:tblPr>
        <w:tblStyle w:val="16"/>
        <w:tblW w:w="9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5"/>
        <w:gridCol w:w="495"/>
        <w:gridCol w:w="495"/>
        <w:gridCol w:w="1995"/>
        <w:gridCol w:w="2475"/>
        <w:gridCol w:w="3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江汉区退役军人事务局政府购买服务指导性目录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代  码</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一级目录</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二级目录</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三级目录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一、基本公共    服务</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就  业</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就业创业服务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创业帮扶服务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中小微企业服务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创业资源及平台服务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人才服务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人才公共服务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人力资源服务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优抚安置</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退役士兵职业技能和教育培训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公共信息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信息产品和信息技术服务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二、社会管理性  服务</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社会工作服务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心理援助服务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1D1D1D"/>
                <w:sz w:val="24"/>
                <w:szCs w:val="24"/>
                <w:u w:val="none"/>
              </w:rPr>
            </w:pPr>
            <w:r>
              <w:rPr>
                <w:rFonts w:hint="eastAsia" w:ascii="仿宋_GB2312" w:hAnsi="宋体" w:eastAsia="仿宋_GB2312" w:cs="仿宋_GB2312"/>
                <w:i w:val="0"/>
                <w:color w:val="1D1D1D"/>
                <w:kern w:val="0"/>
                <w:sz w:val="24"/>
                <w:szCs w:val="24"/>
                <w:u w:val="none"/>
                <w:lang w:val="en-US" w:eastAsia="zh-CN" w:bidi="ar"/>
              </w:rPr>
              <w:t>法律援助</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值班律师服务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1D1D1D"/>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法律法规和政策宣讲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人民调解</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人民调解案件委托服务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纠纷调解、涉法涉诉信访引导服务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志愿服务管理</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志愿服务活动组织策划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公共公益宣传</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公益广告设计制作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政策宣讲宣传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五、政府履职    辅助性服务</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法律服务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法律咨询、顾问服务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法律诉讼服务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行政诉讼代理应诉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非诉讼法律代理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行政调解、仲裁调解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财务会计审计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财务、会计服务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审计服务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资产清查服务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重大事项第三方审计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会议和展览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节庆活动策划、推广、执行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监督检查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第三方监督检查、评审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财政专项资金重点检查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工程服务</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工程验收、第三方评审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项目评审评估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重大事项第三方评审、评估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绩效评价</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第三方绩效评价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政策实施绩效评价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财政资金使用绩效评价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绩效指标设置和标准体系制订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咨询</w:t>
            </w:r>
          </w:p>
        </w:tc>
        <w:tc>
          <w:tcPr>
            <w:tcW w:w="36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专业技术咨询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内控管理咨询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绩效评价咨询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技术业务培训</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专业技能培训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机关信息化服务</w:t>
            </w:r>
          </w:p>
        </w:tc>
        <w:tc>
          <w:tcPr>
            <w:tcW w:w="36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信息系统开发服务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信息系统维护服务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信息系统使用服务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数据处理服务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网络接入服务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网络安全管理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网络舆情监控、分析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后勤服务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办公设备维修保养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物业服务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9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安全服务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印刷服务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9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4"/>
                <w:szCs w:val="24"/>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餐饮服务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六、其他</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4"/>
                <w:szCs w:val="24"/>
                <w:u w:val="none"/>
              </w:rPr>
            </w:pPr>
            <w:r>
              <w:rPr>
                <w:rFonts w:hint="default" w:ascii="方正仿宋_GB2312" w:hAnsi="方正仿宋_GB2312" w:eastAsia="方正仿宋_GB2312" w:cs="方正仿宋_GB2312"/>
                <w:i w:val="0"/>
                <w:color w:val="000000"/>
                <w:kern w:val="0"/>
                <w:sz w:val="24"/>
                <w:szCs w:val="24"/>
                <w:u w:val="none"/>
                <w:lang w:val="en-US" w:eastAsia="zh-CN" w:bidi="ar"/>
              </w:rPr>
              <w:t>社会公共档案管理</w:t>
            </w:r>
          </w:p>
        </w:tc>
      </w:tr>
    </w:tbl>
    <w:p>
      <w:pPr>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sz w:val="32"/>
          <w:lang w:val="en-US" w:eastAsia="zh-CN"/>
        </w:rPr>
      </w:pPr>
    </w:p>
    <w:p>
      <w:pPr>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sz w:val="32"/>
          <w:lang w:val="en-US" w:eastAsia="zh-CN"/>
        </w:rPr>
      </w:pPr>
    </w:p>
    <w:p>
      <w:pPr>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sz w:val="32"/>
          <w:lang w:val="en-US" w:eastAsia="zh-CN"/>
        </w:rPr>
      </w:pPr>
    </w:p>
    <w:p>
      <w:pPr>
        <w:keepNext w:val="0"/>
        <w:keepLines w:val="0"/>
        <w:pageBreakBefore w:val="0"/>
        <w:widowControl w:val="0"/>
        <w:kinsoku/>
        <w:wordWrap/>
        <w:overflowPunct/>
        <w:topLinePunct w:val="0"/>
        <w:autoSpaceDE/>
        <w:autoSpaceDN/>
        <w:bidi w:val="0"/>
        <w:spacing w:line="600" w:lineRule="exact"/>
        <w:rPr>
          <w:rFonts w:hint="eastAsia" w:ascii="仿宋" w:hAnsi="仿宋" w:eastAsia="仿宋" w:cs="仿宋"/>
          <w:sz w:val="32"/>
          <w:lang w:val="en-US" w:eastAsia="zh-CN"/>
        </w:rPr>
      </w:pPr>
    </w:p>
    <w:p>
      <w:pPr>
        <w:keepNext w:val="0"/>
        <w:keepLines w:val="0"/>
        <w:pageBreakBefore w:val="0"/>
        <w:widowControl w:val="0"/>
        <w:kinsoku/>
        <w:wordWrap/>
        <w:overflowPunct/>
        <w:topLinePunct w:val="0"/>
        <w:autoSpaceDE/>
        <w:autoSpaceDN/>
        <w:bidi w:val="0"/>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lang w:eastAsia="zh-CN"/>
        </w:rPr>
        <w:t>抄送：江汉区财政局</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pStyle w:val="7"/>
        <w:keepNext w:val="0"/>
        <w:keepLines w:val="0"/>
        <w:pageBreakBefore w:val="0"/>
        <w:widowControl w:val="0"/>
        <w:kinsoku/>
        <w:wordWrap/>
        <w:overflowPunct/>
        <w:topLinePunct w:val="0"/>
        <w:autoSpaceDE/>
        <w:autoSpaceDN/>
        <w:bidi w:val="0"/>
        <w:spacing w:line="600" w:lineRule="exact"/>
        <w:ind w:left="0" w:leftChars="0" w:firstLine="0" w:firstLineChars="0"/>
        <w:rPr>
          <w:rFonts w:hint="eastAsia" w:ascii="仿宋" w:hAnsi="仿宋" w:eastAsia="仿宋" w:cs="仿宋"/>
          <w:sz w:val="32"/>
          <w:szCs w:val="32"/>
          <w:lang w:val="en-US" w:eastAsia="zh-CN"/>
        </w:rPr>
      </w:pPr>
      <w:r>
        <w:rPr>
          <w:rFonts w:hint="eastAsia" w:ascii="方正仿宋_GBK" w:hAnsi="方正仿宋_GBK" w:eastAsia="方正仿宋_GBK" w:cs="方正仿宋_GBK"/>
          <w:sz w:val="32"/>
          <w:szCs w:val="32"/>
          <w:u w:val="single"/>
        </w:rPr>
        <w:t>江汉</w:t>
      </w:r>
      <w:r>
        <w:rPr>
          <w:rFonts w:hint="eastAsia" w:ascii="方正仿宋_GBK" w:hAnsi="方正仿宋_GBK" w:eastAsia="方正仿宋_GBK" w:cs="方正仿宋_GBK"/>
          <w:sz w:val="32"/>
          <w:szCs w:val="32"/>
          <w:u w:val="single"/>
          <w:lang w:eastAsia="zh-CN"/>
        </w:rPr>
        <w:t>区</w:t>
      </w:r>
      <w:r>
        <w:rPr>
          <w:rFonts w:hint="eastAsia" w:ascii="方正仿宋_GBK" w:hAnsi="方正仿宋_GBK" w:eastAsia="方正仿宋_GBK" w:cs="方正仿宋_GBK"/>
          <w:sz w:val="32"/>
          <w:szCs w:val="32"/>
          <w:u w:val="single"/>
          <w:lang w:val="en-US" w:eastAsia="zh-CN"/>
        </w:rPr>
        <w:t xml:space="preserve">退役军人事务局办公室        </w:t>
      </w:r>
      <w:r>
        <w:rPr>
          <w:rFonts w:hint="eastAsia" w:ascii="方正仿宋_GBK" w:hAnsi="方正仿宋_GBK" w:eastAsia="方正仿宋_GBK" w:cs="方正仿宋_GBK"/>
          <w:sz w:val="32"/>
          <w:szCs w:val="32"/>
          <w:u w:val="single"/>
        </w:rPr>
        <w:t>20</w:t>
      </w:r>
      <w:r>
        <w:rPr>
          <w:rFonts w:hint="eastAsia" w:ascii="方正仿宋_GBK" w:hAnsi="方正仿宋_GBK" w:eastAsia="方正仿宋_GBK" w:cs="方正仿宋_GBK"/>
          <w:sz w:val="32"/>
          <w:szCs w:val="32"/>
          <w:u w:val="single"/>
          <w:lang w:val="en-US" w:eastAsia="zh-CN"/>
        </w:rPr>
        <w:t>22</w:t>
      </w:r>
      <w:r>
        <w:rPr>
          <w:rFonts w:hint="eastAsia" w:ascii="方正仿宋_GBK" w:hAnsi="方正仿宋_GBK" w:eastAsia="方正仿宋_GBK" w:cs="方正仿宋_GBK"/>
          <w:sz w:val="32"/>
          <w:szCs w:val="32"/>
          <w:u w:val="single"/>
        </w:rPr>
        <w:t>年</w:t>
      </w:r>
      <w:r>
        <w:rPr>
          <w:rFonts w:hint="eastAsia" w:ascii="方正仿宋_GBK" w:hAnsi="方正仿宋_GBK" w:eastAsia="方正仿宋_GBK" w:cs="方正仿宋_GBK"/>
          <w:sz w:val="32"/>
          <w:szCs w:val="32"/>
          <w:u w:val="single"/>
          <w:lang w:val="en-US" w:eastAsia="zh-CN"/>
        </w:rPr>
        <w:t>9</w:t>
      </w:r>
      <w:r>
        <w:rPr>
          <w:rFonts w:hint="eastAsia" w:ascii="方正仿宋_GBK" w:hAnsi="方正仿宋_GBK" w:eastAsia="方正仿宋_GBK" w:cs="方正仿宋_GBK"/>
          <w:sz w:val="32"/>
          <w:szCs w:val="32"/>
          <w:u w:val="single"/>
        </w:rPr>
        <w:t>月</w:t>
      </w:r>
      <w:r>
        <w:rPr>
          <w:rFonts w:hint="eastAsia" w:ascii="方正仿宋_GBK" w:hAnsi="方正仿宋_GBK" w:eastAsia="方正仿宋_GBK" w:cs="方正仿宋_GBK"/>
          <w:sz w:val="32"/>
          <w:szCs w:val="32"/>
          <w:u w:val="single"/>
          <w:lang w:val="en-US" w:eastAsia="zh-CN"/>
        </w:rPr>
        <w:t>13</w:t>
      </w:r>
      <w:r>
        <w:rPr>
          <w:rFonts w:hint="eastAsia" w:ascii="方正仿宋_GBK" w:hAnsi="方正仿宋_GBK" w:eastAsia="方正仿宋_GBK" w:cs="方正仿宋_GBK"/>
          <w:sz w:val="32"/>
          <w:szCs w:val="32"/>
          <w:u w:val="single"/>
        </w:rPr>
        <w:t>日印发</w:t>
      </w:r>
      <w:r>
        <w:rPr>
          <w:rFonts w:hint="eastAsia" w:ascii="方正仿宋_GBK" w:hAnsi="方正仿宋_GBK" w:eastAsia="方正仿宋_GBK" w:cs="方正仿宋_GBK"/>
          <w:sz w:val="32"/>
          <w:szCs w:val="32"/>
        </w:rPr>
        <w:t xml:space="preserve"> </w:t>
      </w:r>
      <w:r>
        <w:rPr>
          <w:rFonts w:hint="eastAsia" w:ascii="仿宋" w:hAnsi="仿宋" w:eastAsia="仿宋" w:cs="仿宋"/>
          <w:sz w:val="32"/>
          <w:szCs w:val="32"/>
        </w:rPr>
        <w:t xml:space="preserve">                                                  </w:t>
      </w:r>
    </w:p>
    <w:sectPr>
      <w:footerReference r:id="rId3" w:type="default"/>
      <w:pgSz w:w="11906" w:h="16838"/>
      <w:pgMar w:top="1582" w:right="1701" w:bottom="1701" w:left="1701" w:header="851" w:footer="992"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806AD"/>
    <w:rsid w:val="00001E7C"/>
    <w:rsid w:val="00013684"/>
    <w:rsid w:val="00045905"/>
    <w:rsid w:val="0005502A"/>
    <w:rsid w:val="00060C84"/>
    <w:rsid w:val="0007326C"/>
    <w:rsid w:val="000B625B"/>
    <w:rsid w:val="000C140A"/>
    <w:rsid w:val="000C1BF1"/>
    <w:rsid w:val="000E5544"/>
    <w:rsid w:val="000F4A1B"/>
    <w:rsid w:val="0011376F"/>
    <w:rsid w:val="00120674"/>
    <w:rsid w:val="001229E6"/>
    <w:rsid w:val="00124B85"/>
    <w:rsid w:val="00131815"/>
    <w:rsid w:val="00135500"/>
    <w:rsid w:val="00160C4D"/>
    <w:rsid w:val="00181FB5"/>
    <w:rsid w:val="001958BF"/>
    <w:rsid w:val="00196C33"/>
    <w:rsid w:val="001B36CD"/>
    <w:rsid w:val="001C12ED"/>
    <w:rsid w:val="001C1D2C"/>
    <w:rsid w:val="001D4FCE"/>
    <w:rsid w:val="001E596D"/>
    <w:rsid w:val="001F0442"/>
    <w:rsid w:val="001F43D1"/>
    <w:rsid w:val="001F7DE0"/>
    <w:rsid w:val="0020418A"/>
    <w:rsid w:val="00217C8B"/>
    <w:rsid w:val="00220D76"/>
    <w:rsid w:val="00222178"/>
    <w:rsid w:val="00253E70"/>
    <w:rsid w:val="00262D37"/>
    <w:rsid w:val="002929C6"/>
    <w:rsid w:val="0029355D"/>
    <w:rsid w:val="002A6C7E"/>
    <w:rsid w:val="002B4476"/>
    <w:rsid w:val="002B55B6"/>
    <w:rsid w:val="002C0346"/>
    <w:rsid w:val="002C125D"/>
    <w:rsid w:val="002C6E9D"/>
    <w:rsid w:val="002C7863"/>
    <w:rsid w:val="002C7E33"/>
    <w:rsid w:val="002D3DC2"/>
    <w:rsid w:val="002E0EE4"/>
    <w:rsid w:val="003050F4"/>
    <w:rsid w:val="00306BDA"/>
    <w:rsid w:val="00316009"/>
    <w:rsid w:val="00316189"/>
    <w:rsid w:val="00326024"/>
    <w:rsid w:val="00340848"/>
    <w:rsid w:val="003437CC"/>
    <w:rsid w:val="0034652F"/>
    <w:rsid w:val="00360C79"/>
    <w:rsid w:val="003654F3"/>
    <w:rsid w:val="00365E1B"/>
    <w:rsid w:val="00370A2B"/>
    <w:rsid w:val="00371273"/>
    <w:rsid w:val="00372545"/>
    <w:rsid w:val="003735B7"/>
    <w:rsid w:val="00373C1F"/>
    <w:rsid w:val="00387CDF"/>
    <w:rsid w:val="00387D2E"/>
    <w:rsid w:val="003B78E7"/>
    <w:rsid w:val="003D6B01"/>
    <w:rsid w:val="003E5DF9"/>
    <w:rsid w:val="003E6407"/>
    <w:rsid w:val="003E7C23"/>
    <w:rsid w:val="003F167C"/>
    <w:rsid w:val="003F6450"/>
    <w:rsid w:val="0040182B"/>
    <w:rsid w:val="0040647A"/>
    <w:rsid w:val="00411B57"/>
    <w:rsid w:val="00417745"/>
    <w:rsid w:val="004178AB"/>
    <w:rsid w:val="00425316"/>
    <w:rsid w:val="00434B31"/>
    <w:rsid w:val="004372CA"/>
    <w:rsid w:val="0044015C"/>
    <w:rsid w:val="00442B12"/>
    <w:rsid w:val="00443589"/>
    <w:rsid w:val="00443FD3"/>
    <w:rsid w:val="004665FF"/>
    <w:rsid w:val="0047074F"/>
    <w:rsid w:val="0047429E"/>
    <w:rsid w:val="00477625"/>
    <w:rsid w:val="00477AE6"/>
    <w:rsid w:val="00487C0D"/>
    <w:rsid w:val="004A2556"/>
    <w:rsid w:val="004A65F2"/>
    <w:rsid w:val="004A685E"/>
    <w:rsid w:val="004B3C57"/>
    <w:rsid w:val="004B44C2"/>
    <w:rsid w:val="004D0DB7"/>
    <w:rsid w:val="004D2C2D"/>
    <w:rsid w:val="004E01F8"/>
    <w:rsid w:val="004E0CB6"/>
    <w:rsid w:val="004E394F"/>
    <w:rsid w:val="004E3B89"/>
    <w:rsid w:val="004E7FBD"/>
    <w:rsid w:val="004F1534"/>
    <w:rsid w:val="004F5953"/>
    <w:rsid w:val="00501C46"/>
    <w:rsid w:val="00520C58"/>
    <w:rsid w:val="00520F4B"/>
    <w:rsid w:val="0052440D"/>
    <w:rsid w:val="00530A7C"/>
    <w:rsid w:val="005449BE"/>
    <w:rsid w:val="005466C6"/>
    <w:rsid w:val="0056025D"/>
    <w:rsid w:val="00574A2C"/>
    <w:rsid w:val="00577DE1"/>
    <w:rsid w:val="0059636C"/>
    <w:rsid w:val="00597D9A"/>
    <w:rsid w:val="005A3894"/>
    <w:rsid w:val="005B3967"/>
    <w:rsid w:val="005E4F32"/>
    <w:rsid w:val="005E7029"/>
    <w:rsid w:val="005E7D4D"/>
    <w:rsid w:val="00615C43"/>
    <w:rsid w:val="00625844"/>
    <w:rsid w:val="00630054"/>
    <w:rsid w:val="006626FE"/>
    <w:rsid w:val="00663D7B"/>
    <w:rsid w:val="00686461"/>
    <w:rsid w:val="006955C3"/>
    <w:rsid w:val="006A2591"/>
    <w:rsid w:val="006B1C49"/>
    <w:rsid w:val="006D128A"/>
    <w:rsid w:val="007037E1"/>
    <w:rsid w:val="00712182"/>
    <w:rsid w:val="00713AA4"/>
    <w:rsid w:val="007255D6"/>
    <w:rsid w:val="0072743D"/>
    <w:rsid w:val="007306BA"/>
    <w:rsid w:val="007323AB"/>
    <w:rsid w:val="007430AB"/>
    <w:rsid w:val="0074315B"/>
    <w:rsid w:val="007469BD"/>
    <w:rsid w:val="007601ED"/>
    <w:rsid w:val="00761A9A"/>
    <w:rsid w:val="00774DC8"/>
    <w:rsid w:val="00775368"/>
    <w:rsid w:val="00776FC8"/>
    <w:rsid w:val="0078638F"/>
    <w:rsid w:val="007A0F70"/>
    <w:rsid w:val="007C2D14"/>
    <w:rsid w:val="007D0F0E"/>
    <w:rsid w:val="007D2A99"/>
    <w:rsid w:val="007E13BA"/>
    <w:rsid w:val="007F2B5D"/>
    <w:rsid w:val="007F39A4"/>
    <w:rsid w:val="007F7288"/>
    <w:rsid w:val="00804447"/>
    <w:rsid w:val="0080525C"/>
    <w:rsid w:val="00826EDD"/>
    <w:rsid w:val="00835BB9"/>
    <w:rsid w:val="008435FA"/>
    <w:rsid w:val="00864A52"/>
    <w:rsid w:val="008668C5"/>
    <w:rsid w:val="00884CEA"/>
    <w:rsid w:val="00891401"/>
    <w:rsid w:val="008A5042"/>
    <w:rsid w:val="008B089B"/>
    <w:rsid w:val="008E6B42"/>
    <w:rsid w:val="008F70B1"/>
    <w:rsid w:val="0090245F"/>
    <w:rsid w:val="00903147"/>
    <w:rsid w:val="00905131"/>
    <w:rsid w:val="00927597"/>
    <w:rsid w:val="00933F5F"/>
    <w:rsid w:val="00934279"/>
    <w:rsid w:val="00936BAF"/>
    <w:rsid w:val="009401D1"/>
    <w:rsid w:val="00940693"/>
    <w:rsid w:val="00940D55"/>
    <w:rsid w:val="00945211"/>
    <w:rsid w:val="00950167"/>
    <w:rsid w:val="00950F17"/>
    <w:rsid w:val="00955F22"/>
    <w:rsid w:val="00962EF2"/>
    <w:rsid w:val="00972D5B"/>
    <w:rsid w:val="009734B6"/>
    <w:rsid w:val="0098556A"/>
    <w:rsid w:val="009A26CA"/>
    <w:rsid w:val="009C7C5B"/>
    <w:rsid w:val="009D02FA"/>
    <w:rsid w:val="009D75D6"/>
    <w:rsid w:val="009E25DE"/>
    <w:rsid w:val="009E3E7A"/>
    <w:rsid w:val="00A13FC7"/>
    <w:rsid w:val="00A16082"/>
    <w:rsid w:val="00A27ADC"/>
    <w:rsid w:val="00A31399"/>
    <w:rsid w:val="00A323D1"/>
    <w:rsid w:val="00A36754"/>
    <w:rsid w:val="00A56252"/>
    <w:rsid w:val="00A66837"/>
    <w:rsid w:val="00A727F4"/>
    <w:rsid w:val="00A802CD"/>
    <w:rsid w:val="00A93BF7"/>
    <w:rsid w:val="00A949B4"/>
    <w:rsid w:val="00A97212"/>
    <w:rsid w:val="00AD0A6C"/>
    <w:rsid w:val="00AE4930"/>
    <w:rsid w:val="00AF4DE9"/>
    <w:rsid w:val="00B11890"/>
    <w:rsid w:val="00B12C00"/>
    <w:rsid w:val="00B26759"/>
    <w:rsid w:val="00B34BD9"/>
    <w:rsid w:val="00B53199"/>
    <w:rsid w:val="00B55A5D"/>
    <w:rsid w:val="00B6086F"/>
    <w:rsid w:val="00B82F1F"/>
    <w:rsid w:val="00B91598"/>
    <w:rsid w:val="00B91A4B"/>
    <w:rsid w:val="00B9240F"/>
    <w:rsid w:val="00BA2B0C"/>
    <w:rsid w:val="00BC7F1A"/>
    <w:rsid w:val="00C14FCA"/>
    <w:rsid w:val="00C30A52"/>
    <w:rsid w:val="00C314A7"/>
    <w:rsid w:val="00C41467"/>
    <w:rsid w:val="00C42A56"/>
    <w:rsid w:val="00C47E05"/>
    <w:rsid w:val="00C84B53"/>
    <w:rsid w:val="00C97140"/>
    <w:rsid w:val="00CA09A0"/>
    <w:rsid w:val="00CA26BF"/>
    <w:rsid w:val="00CA5E62"/>
    <w:rsid w:val="00CD67EB"/>
    <w:rsid w:val="00CF2EBF"/>
    <w:rsid w:val="00CF6DC8"/>
    <w:rsid w:val="00CF7E3C"/>
    <w:rsid w:val="00D0128D"/>
    <w:rsid w:val="00D161E3"/>
    <w:rsid w:val="00D22851"/>
    <w:rsid w:val="00D3356F"/>
    <w:rsid w:val="00D34F63"/>
    <w:rsid w:val="00D36AEB"/>
    <w:rsid w:val="00D43650"/>
    <w:rsid w:val="00D600CF"/>
    <w:rsid w:val="00D70EF3"/>
    <w:rsid w:val="00D70EF9"/>
    <w:rsid w:val="00D75074"/>
    <w:rsid w:val="00D82595"/>
    <w:rsid w:val="00D8724D"/>
    <w:rsid w:val="00D93B14"/>
    <w:rsid w:val="00DA1248"/>
    <w:rsid w:val="00DB3FF7"/>
    <w:rsid w:val="00DC6E84"/>
    <w:rsid w:val="00DD4871"/>
    <w:rsid w:val="00DE626F"/>
    <w:rsid w:val="00DF56A5"/>
    <w:rsid w:val="00DF75F3"/>
    <w:rsid w:val="00DF7AC9"/>
    <w:rsid w:val="00E10310"/>
    <w:rsid w:val="00E32913"/>
    <w:rsid w:val="00E3694E"/>
    <w:rsid w:val="00E40DB5"/>
    <w:rsid w:val="00E7436A"/>
    <w:rsid w:val="00E82AFC"/>
    <w:rsid w:val="00E8740E"/>
    <w:rsid w:val="00EB5869"/>
    <w:rsid w:val="00EC191B"/>
    <w:rsid w:val="00EC49C6"/>
    <w:rsid w:val="00EE3A82"/>
    <w:rsid w:val="00EE58E4"/>
    <w:rsid w:val="00EE5D5E"/>
    <w:rsid w:val="00EF0BEC"/>
    <w:rsid w:val="00F00212"/>
    <w:rsid w:val="00F14AC1"/>
    <w:rsid w:val="00F2263F"/>
    <w:rsid w:val="00F3744C"/>
    <w:rsid w:val="00F553FC"/>
    <w:rsid w:val="00F568BC"/>
    <w:rsid w:val="00F7224C"/>
    <w:rsid w:val="00F729C3"/>
    <w:rsid w:val="00F72E03"/>
    <w:rsid w:val="00F966E1"/>
    <w:rsid w:val="00FC2387"/>
    <w:rsid w:val="00FC2F4B"/>
    <w:rsid w:val="00FD6345"/>
    <w:rsid w:val="00FE1D7A"/>
    <w:rsid w:val="00FE6678"/>
    <w:rsid w:val="00FE6CAB"/>
    <w:rsid w:val="00FE7846"/>
    <w:rsid w:val="014818C3"/>
    <w:rsid w:val="027203A7"/>
    <w:rsid w:val="02EF5368"/>
    <w:rsid w:val="03551C35"/>
    <w:rsid w:val="03A86BC8"/>
    <w:rsid w:val="03BD4365"/>
    <w:rsid w:val="03C649DB"/>
    <w:rsid w:val="041A778F"/>
    <w:rsid w:val="043B4538"/>
    <w:rsid w:val="04CC0871"/>
    <w:rsid w:val="04DF2637"/>
    <w:rsid w:val="05104540"/>
    <w:rsid w:val="05527919"/>
    <w:rsid w:val="05B21EF4"/>
    <w:rsid w:val="05F6124F"/>
    <w:rsid w:val="06235653"/>
    <w:rsid w:val="066A2CC2"/>
    <w:rsid w:val="066F7933"/>
    <w:rsid w:val="07413D48"/>
    <w:rsid w:val="07514C20"/>
    <w:rsid w:val="07517E1A"/>
    <w:rsid w:val="07EC7660"/>
    <w:rsid w:val="0824185F"/>
    <w:rsid w:val="08D6446B"/>
    <w:rsid w:val="09B17989"/>
    <w:rsid w:val="0BB977E3"/>
    <w:rsid w:val="0BF25492"/>
    <w:rsid w:val="0C0D3268"/>
    <w:rsid w:val="0C265BF3"/>
    <w:rsid w:val="0D2710F7"/>
    <w:rsid w:val="0D271B4E"/>
    <w:rsid w:val="0D524A49"/>
    <w:rsid w:val="0DDE6A0C"/>
    <w:rsid w:val="0F361537"/>
    <w:rsid w:val="10614B11"/>
    <w:rsid w:val="106C2225"/>
    <w:rsid w:val="108F3198"/>
    <w:rsid w:val="11B53F69"/>
    <w:rsid w:val="12144E17"/>
    <w:rsid w:val="12E4575C"/>
    <w:rsid w:val="12FC4D99"/>
    <w:rsid w:val="134D0629"/>
    <w:rsid w:val="14C703B8"/>
    <w:rsid w:val="1509255A"/>
    <w:rsid w:val="151E72F6"/>
    <w:rsid w:val="16E25EF6"/>
    <w:rsid w:val="16EF44A8"/>
    <w:rsid w:val="17D16DCF"/>
    <w:rsid w:val="17DB6F07"/>
    <w:rsid w:val="19631E65"/>
    <w:rsid w:val="19FE2248"/>
    <w:rsid w:val="1AD97FFA"/>
    <w:rsid w:val="1B2C125E"/>
    <w:rsid w:val="1C7E531A"/>
    <w:rsid w:val="1C8851CB"/>
    <w:rsid w:val="1C9D6EDB"/>
    <w:rsid w:val="1DDC35B2"/>
    <w:rsid w:val="1EE43645"/>
    <w:rsid w:val="1F0B5A6B"/>
    <w:rsid w:val="1F1B188A"/>
    <w:rsid w:val="1FCD2DC3"/>
    <w:rsid w:val="21184787"/>
    <w:rsid w:val="22AA5534"/>
    <w:rsid w:val="22E14A69"/>
    <w:rsid w:val="23036AAD"/>
    <w:rsid w:val="2364437B"/>
    <w:rsid w:val="23740C66"/>
    <w:rsid w:val="237F2D9A"/>
    <w:rsid w:val="2382288C"/>
    <w:rsid w:val="23E470C5"/>
    <w:rsid w:val="24FE669B"/>
    <w:rsid w:val="25093342"/>
    <w:rsid w:val="25253495"/>
    <w:rsid w:val="266D2922"/>
    <w:rsid w:val="267304C3"/>
    <w:rsid w:val="269B7DDA"/>
    <w:rsid w:val="2771501C"/>
    <w:rsid w:val="2795020F"/>
    <w:rsid w:val="281C297A"/>
    <w:rsid w:val="28745429"/>
    <w:rsid w:val="28987162"/>
    <w:rsid w:val="28A127ED"/>
    <w:rsid w:val="28F95664"/>
    <w:rsid w:val="296705BF"/>
    <w:rsid w:val="299F4C9A"/>
    <w:rsid w:val="2A920815"/>
    <w:rsid w:val="2A925A06"/>
    <w:rsid w:val="2AB264DB"/>
    <w:rsid w:val="2ADC4D83"/>
    <w:rsid w:val="2BA40153"/>
    <w:rsid w:val="2BAC7DAE"/>
    <w:rsid w:val="2C6C5389"/>
    <w:rsid w:val="2C707D36"/>
    <w:rsid w:val="2CCF22B4"/>
    <w:rsid w:val="2E126112"/>
    <w:rsid w:val="2E6725F6"/>
    <w:rsid w:val="2E976E71"/>
    <w:rsid w:val="2ECC4E0D"/>
    <w:rsid w:val="2FDF7257"/>
    <w:rsid w:val="30265369"/>
    <w:rsid w:val="30503FAF"/>
    <w:rsid w:val="329F6E15"/>
    <w:rsid w:val="33B11800"/>
    <w:rsid w:val="33C43848"/>
    <w:rsid w:val="33D314BE"/>
    <w:rsid w:val="340358EE"/>
    <w:rsid w:val="349915ED"/>
    <w:rsid w:val="354F20A3"/>
    <w:rsid w:val="35860186"/>
    <w:rsid w:val="35B62B0B"/>
    <w:rsid w:val="35E24B08"/>
    <w:rsid w:val="35E74993"/>
    <w:rsid w:val="364C33E6"/>
    <w:rsid w:val="36B01E5D"/>
    <w:rsid w:val="36D06E2F"/>
    <w:rsid w:val="36F45FA8"/>
    <w:rsid w:val="370958A3"/>
    <w:rsid w:val="370D7F7A"/>
    <w:rsid w:val="37440A72"/>
    <w:rsid w:val="3764059F"/>
    <w:rsid w:val="37984252"/>
    <w:rsid w:val="379915F9"/>
    <w:rsid w:val="37A57A01"/>
    <w:rsid w:val="37A601CD"/>
    <w:rsid w:val="37C5345F"/>
    <w:rsid w:val="37FD1CE3"/>
    <w:rsid w:val="38313E36"/>
    <w:rsid w:val="38626265"/>
    <w:rsid w:val="38807898"/>
    <w:rsid w:val="388628AB"/>
    <w:rsid w:val="38B65BF8"/>
    <w:rsid w:val="38C07409"/>
    <w:rsid w:val="38C67A55"/>
    <w:rsid w:val="392D16DF"/>
    <w:rsid w:val="39A42B0C"/>
    <w:rsid w:val="39C26AC3"/>
    <w:rsid w:val="3A451E31"/>
    <w:rsid w:val="3A4916C4"/>
    <w:rsid w:val="3C72303E"/>
    <w:rsid w:val="3C834190"/>
    <w:rsid w:val="3C8352C1"/>
    <w:rsid w:val="3D4513AD"/>
    <w:rsid w:val="3D487D14"/>
    <w:rsid w:val="3D547965"/>
    <w:rsid w:val="3E246D90"/>
    <w:rsid w:val="3E4531CE"/>
    <w:rsid w:val="3E8B703C"/>
    <w:rsid w:val="3EBD104C"/>
    <w:rsid w:val="3ECA1BF8"/>
    <w:rsid w:val="3F0931EF"/>
    <w:rsid w:val="3F5812CD"/>
    <w:rsid w:val="3F7304E0"/>
    <w:rsid w:val="40953DBD"/>
    <w:rsid w:val="414D400D"/>
    <w:rsid w:val="419850EB"/>
    <w:rsid w:val="41CD2570"/>
    <w:rsid w:val="426602B2"/>
    <w:rsid w:val="42B90446"/>
    <w:rsid w:val="4353648C"/>
    <w:rsid w:val="436408B7"/>
    <w:rsid w:val="437E121D"/>
    <w:rsid w:val="43C67F6D"/>
    <w:rsid w:val="44175B8C"/>
    <w:rsid w:val="44600E3B"/>
    <w:rsid w:val="450C2BEC"/>
    <w:rsid w:val="458A3858"/>
    <w:rsid w:val="45FA254F"/>
    <w:rsid w:val="468B7340"/>
    <w:rsid w:val="469D1DFD"/>
    <w:rsid w:val="46D053BE"/>
    <w:rsid w:val="4758734E"/>
    <w:rsid w:val="47F81BE9"/>
    <w:rsid w:val="48220D29"/>
    <w:rsid w:val="48220DD5"/>
    <w:rsid w:val="48DB620E"/>
    <w:rsid w:val="495721B5"/>
    <w:rsid w:val="49683FA1"/>
    <w:rsid w:val="498039C1"/>
    <w:rsid w:val="4AE4240D"/>
    <w:rsid w:val="4BA83B03"/>
    <w:rsid w:val="4C185E59"/>
    <w:rsid w:val="4C280CD4"/>
    <w:rsid w:val="4C337F26"/>
    <w:rsid w:val="4CFC67D5"/>
    <w:rsid w:val="4D52288B"/>
    <w:rsid w:val="4DB97166"/>
    <w:rsid w:val="4E16621B"/>
    <w:rsid w:val="4EB016D1"/>
    <w:rsid w:val="4F487316"/>
    <w:rsid w:val="4FC145FF"/>
    <w:rsid w:val="507F56C7"/>
    <w:rsid w:val="50891DA4"/>
    <w:rsid w:val="50B50279"/>
    <w:rsid w:val="51671879"/>
    <w:rsid w:val="526227EF"/>
    <w:rsid w:val="537E5EBD"/>
    <w:rsid w:val="543A2061"/>
    <w:rsid w:val="54605983"/>
    <w:rsid w:val="54A17A63"/>
    <w:rsid w:val="54F83678"/>
    <w:rsid w:val="551278C9"/>
    <w:rsid w:val="56475CCD"/>
    <w:rsid w:val="566937FD"/>
    <w:rsid w:val="5754494A"/>
    <w:rsid w:val="57A6296A"/>
    <w:rsid w:val="57A94218"/>
    <w:rsid w:val="588002CD"/>
    <w:rsid w:val="5889669F"/>
    <w:rsid w:val="59A71371"/>
    <w:rsid w:val="5A984E55"/>
    <w:rsid w:val="5C7550B4"/>
    <w:rsid w:val="5D282D0E"/>
    <w:rsid w:val="5E4126FE"/>
    <w:rsid w:val="5E4A5216"/>
    <w:rsid w:val="5EDC6DFC"/>
    <w:rsid w:val="5F5C2163"/>
    <w:rsid w:val="5F8E0552"/>
    <w:rsid w:val="5FD660BC"/>
    <w:rsid w:val="6073056C"/>
    <w:rsid w:val="619A63A2"/>
    <w:rsid w:val="62363B32"/>
    <w:rsid w:val="627E413D"/>
    <w:rsid w:val="62BC1603"/>
    <w:rsid w:val="62D12681"/>
    <w:rsid w:val="62E8345B"/>
    <w:rsid w:val="62EC2E53"/>
    <w:rsid w:val="6304358C"/>
    <w:rsid w:val="63550EDA"/>
    <w:rsid w:val="63627E49"/>
    <w:rsid w:val="64BB2075"/>
    <w:rsid w:val="65EE02F1"/>
    <w:rsid w:val="661E1E08"/>
    <w:rsid w:val="667938AB"/>
    <w:rsid w:val="669F75B3"/>
    <w:rsid w:val="68675D4A"/>
    <w:rsid w:val="68FB3ED3"/>
    <w:rsid w:val="69543B72"/>
    <w:rsid w:val="696D17A6"/>
    <w:rsid w:val="69D77D5B"/>
    <w:rsid w:val="6A042114"/>
    <w:rsid w:val="6AD94115"/>
    <w:rsid w:val="6B986E86"/>
    <w:rsid w:val="6BA215FC"/>
    <w:rsid w:val="6D8613A1"/>
    <w:rsid w:val="6E5130E0"/>
    <w:rsid w:val="6F0D3B2D"/>
    <w:rsid w:val="6F3806AD"/>
    <w:rsid w:val="6F505F62"/>
    <w:rsid w:val="6F516F51"/>
    <w:rsid w:val="70636268"/>
    <w:rsid w:val="70815100"/>
    <w:rsid w:val="708A29F1"/>
    <w:rsid w:val="71123581"/>
    <w:rsid w:val="713F469A"/>
    <w:rsid w:val="717E2BBA"/>
    <w:rsid w:val="72971E31"/>
    <w:rsid w:val="729F7762"/>
    <w:rsid w:val="72F238E5"/>
    <w:rsid w:val="73292A85"/>
    <w:rsid w:val="749079D6"/>
    <w:rsid w:val="752B3B1A"/>
    <w:rsid w:val="75473F1F"/>
    <w:rsid w:val="764E6B1A"/>
    <w:rsid w:val="76E14290"/>
    <w:rsid w:val="76FB3012"/>
    <w:rsid w:val="77B87F04"/>
    <w:rsid w:val="77CD7346"/>
    <w:rsid w:val="77EF239B"/>
    <w:rsid w:val="78A82294"/>
    <w:rsid w:val="792F16A2"/>
    <w:rsid w:val="7A150762"/>
    <w:rsid w:val="7AB31AD3"/>
    <w:rsid w:val="7BE7664D"/>
    <w:rsid w:val="7CB61FB3"/>
    <w:rsid w:val="7CF91D08"/>
    <w:rsid w:val="7D6502C7"/>
    <w:rsid w:val="7E2E7CF1"/>
    <w:rsid w:val="7E4E4022"/>
    <w:rsid w:val="7E5859FF"/>
    <w:rsid w:val="7E5E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Lines="50" w:afterLines="50" w:line="360" w:lineRule="auto"/>
      <w:outlineLvl w:val="1"/>
    </w:pPr>
    <w:rPr>
      <w:rFonts w:ascii="Cambria" w:hAnsi="Cambria"/>
      <w:b/>
      <w:kern w:val="0"/>
      <w:sz w:val="30"/>
      <w:szCs w:val="32"/>
    </w:rPr>
  </w:style>
  <w:style w:type="character" w:default="1" w:styleId="18">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annotation text"/>
    <w:basedOn w:val="1"/>
    <w:semiHidden/>
    <w:qFormat/>
    <w:uiPriority w:val="0"/>
    <w:pPr>
      <w:jc w:val="left"/>
    </w:pPr>
    <w:rPr>
      <w:rFonts w:ascii="Calibri" w:hAnsi="Calibri"/>
      <w:szCs w:val="22"/>
    </w:rPr>
  </w:style>
  <w:style w:type="paragraph" w:styleId="5">
    <w:name w:val="Body Text"/>
    <w:basedOn w:val="1"/>
    <w:qFormat/>
    <w:uiPriority w:val="0"/>
    <w:pPr>
      <w:spacing w:line="560" w:lineRule="exact"/>
      <w:jc w:val="center"/>
    </w:pPr>
    <w:rPr>
      <w:rFonts w:ascii="宋体"/>
      <w:b/>
      <w:bCs/>
      <w:sz w:val="44"/>
      <w:szCs w:val="30"/>
    </w:rPr>
  </w:style>
  <w:style w:type="paragraph" w:styleId="6">
    <w:name w:val="Body Text Indent"/>
    <w:basedOn w:val="1"/>
    <w:qFormat/>
    <w:uiPriority w:val="0"/>
    <w:pPr>
      <w:ind w:firstLine="630"/>
    </w:pPr>
    <w:rPr>
      <w:snapToGrid w:val="0"/>
      <w:spacing w:val="20"/>
      <w:kern w:val="0"/>
      <w:sz w:val="32"/>
    </w:rPr>
  </w:style>
  <w:style w:type="paragraph" w:styleId="7">
    <w:name w:val="Plain Text"/>
    <w:basedOn w:val="1"/>
    <w:qFormat/>
    <w:uiPriority w:val="0"/>
    <w:pPr>
      <w:spacing w:line="580" w:lineRule="exact"/>
      <w:ind w:firstLine="643" w:firstLineChars="200"/>
      <w:textAlignment w:val="baseline"/>
    </w:pPr>
    <w:rPr>
      <w:rFonts w:ascii="仿宋_GB2312" w:hAnsi="仿宋_GB2312" w:eastAsia="仿宋_GB2312" w:cs="Courier New"/>
      <w:sz w:val="32"/>
      <w:szCs w:val="21"/>
    </w:rPr>
  </w:style>
  <w:style w:type="paragraph" w:styleId="8">
    <w:name w:val="Date"/>
    <w:basedOn w:val="1"/>
    <w:next w:val="1"/>
    <w:qFormat/>
    <w:uiPriority w:val="0"/>
    <w:pPr>
      <w:ind w:left="100" w:leftChars="2500"/>
    </w:pPr>
  </w:style>
  <w:style w:type="paragraph" w:styleId="9">
    <w:name w:val="Body Text Indent 2"/>
    <w:basedOn w:val="1"/>
    <w:qFormat/>
    <w:uiPriority w:val="0"/>
    <w:pPr>
      <w:ind w:firstLine="720" w:firstLineChars="200"/>
    </w:pPr>
    <w:rPr>
      <w:snapToGrid w:val="0"/>
      <w:spacing w:val="20"/>
      <w:kern w:val="0"/>
      <w:sz w:val="32"/>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adjustRightInd w:val="0"/>
      <w:snapToGrid w:val="0"/>
      <w:spacing w:line="600" w:lineRule="exact"/>
      <w:ind w:firstLine="640" w:firstLineChars="200"/>
    </w:pPr>
    <w:rPr>
      <w:rFonts w:ascii="宋体" w:hAnsi="宋体" w:eastAsia="仿宋_GB2312"/>
      <w:sz w:val="32"/>
    </w:rPr>
  </w:style>
  <w:style w:type="paragraph" w:styleId="14">
    <w:name w:val="Body Text 2"/>
    <w:basedOn w:val="1"/>
    <w:qFormat/>
    <w:uiPriority w:val="0"/>
    <w:pPr>
      <w:spacing w:after="120" w:afterLines="0" w:line="480" w:lineRule="auto"/>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
    <w:name w:val="font6"/>
    <w:basedOn w:val="1"/>
    <w:qFormat/>
    <w:uiPriority w:val="0"/>
    <w:pPr>
      <w:widowControl/>
      <w:spacing w:before="100" w:beforeAutospacing="1" w:after="100" w:afterAutospacing="1"/>
      <w:jc w:val="left"/>
    </w:pPr>
    <w:rPr>
      <w:rFonts w:hint="eastAsia" w:ascii="仿宋_GB2312" w:hAnsi="宋体" w:eastAsia="仿宋_GB2312"/>
      <w:kern w:val="0"/>
      <w:sz w:val="20"/>
      <w:szCs w:val="20"/>
    </w:rPr>
  </w:style>
  <w:style w:type="paragraph" w:customStyle="1" w:styleId="22">
    <w:name w:val="font7"/>
    <w:basedOn w:val="1"/>
    <w:qFormat/>
    <w:uiPriority w:val="0"/>
    <w:pPr>
      <w:widowControl/>
      <w:spacing w:before="100" w:beforeAutospacing="1" w:after="100" w:afterAutospacing="1"/>
      <w:jc w:val="left"/>
    </w:pPr>
    <w:rPr>
      <w:kern w:val="0"/>
      <w:sz w:val="20"/>
      <w:szCs w:val="20"/>
    </w:rPr>
  </w:style>
  <w:style w:type="paragraph" w:customStyle="1" w:styleId="23">
    <w:name w:val="xl65"/>
    <w:basedOn w:val="1"/>
    <w:qFormat/>
    <w:uiPriority w:val="0"/>
    <w:pPr>
      <w:widowControl/>
      <w:spacing w:before="100" w:beforeAutospacing="1" w:after="100" w:afterAutospacing="1"/>
      <w:jc w:val="center"/>
    </w:pPr>
    <w:rPr>
      <w:rFonts w:ascii="宋体" w:hAnsi="宋体"/>
      <w:kern w:val="0"/>
      <w:sz w:val="24"/>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2"/>
      <w:szCs w:val="22"/>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26">
    <w:name w:val="xl68"/>
    <w:basedOn w:val="1"/>
    <w:qFormat/>
    <w:uiPriority w:val="0"/>
    <w:pPr>
      <w:widowControl/>
      <w:pBdr>
        <w:left w:val="single" w:color="auto" w:sz="4" w:space="0"/>
        <w:right w:val="single" w:color="auto" w:sz="4" w:space="0"/>
      </w:pBdr>
      <w:spacing w:before="100" w:beforeAutospacing="1" w:after="100" w:afterAutospacing="1"/>
      <w:jc w:val="center"/>
    </w:pPr>
    <w:rPr>
      <w:rFonts w:hint="eastAsia" w:ascii="仿宋_GB2312" w:hAnsi="宋体" w:eastAsia="仿宋_GB2312"/>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0"/>
      <w:szCs w:val="20"/>
    </w:rPr>
  </w:style>
  <w:style w:type="paragraph" w:customStyle="1" w:styleId="28">
    <w:name w:val="xl70"/>
    <w:basedOn w:val="1"/>
    <w:qFormat/>
    <w:uiPriority w:val="0"/>
    <w:pPr>
      <w:widowControl/>
      <w:spacing w:before="100" w:beforeAutospacing="1" w:after="100" w:afterAutospacing="1"/>
      <w:jc w:val="center"/>
    </w:pPr>
    <w:rPr>
      <w:rFonts w:hint="eastAsia" w:ascii="仿宋_GB2312" w:hAnsi="宋体" w:eastAsia="仿宋_GB2312"/>
      <w:kern w:val="0"/>
      <w:sz w:val="22"/>
      <w:szCs w:val="22"/>
    </w:rPr>
  </w:style>
  <w:style w:type="paragraph" w:customStyle="1" w:styleId="29">
    <w:name w:val="xl71"/>
    <w:basedOn w:val="1"/>
    <w:qFormat/>
    <w:uiPriority w:val="0"/>
    <w:pPr>
      <w:widowControl/>
      <w:spacing w:before="100" w:beforeAutospacing="1" w:after="100" w:afterAutospacing="1"/>
      <w:jc w:val="center"/>
    </w:pPr>
    <w:rPr>
      <w:rFonts w:hint="eastAsia" w:ascii="黑体" w:hAnsi="宋体" w:eastAsia="黑体"/>
      <w:b/>
      <w:bCs/>
      <w:kern w:val="0"/>
      <w:sz w:val="36"/>
      <w:szCs w:val="36"/>
    </w:rPr>
  </w:style>
  <w:style w:type="paragraph" w:customStyle="1" w:styleId="30">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31">
    <w:name w:val="p0"/>
    <w:basedOn w:val="1"/>
    <w:qFormat/>
    <w:uiPriority w:val="0"/>
    <w:pPr>
      <w:widowControl/>
    </w:pPr>
    <w:rPr>
      <w:kern w:val="0"/>
      <w:szCs w:val="21"/>
    </w:rPr>
  </w:style>
  <w:style w:type="paragraph" w:customStyle="1" w:styleId="32">
    <w:name w:val="p15"/>
    <w:basedOn w:val="1"/>
    <w:qFormat/>
    <w:uiPriority w:val="0"/>
    <w:pPr>
      <w:widowControl/>
      <w:spacing w:line="580" w:lineRule="atLeast"/>
      <w:ind w:firstLine="420"/>
    </w:pPr>
    <w:rPr>
      <w:rFonts w:ascii="仿宋_GB2312" w:hAnsi="宋体" w:eastAsia="仿宋_GB2312" w:cs="宋体"/>
      <w:kern w:val="0"/>
      <w:sz w:val="32"/>
      <w:szCs w:val="32"/>
    </w:rPr>
  </w:style>
  <w:style w:type="character" w:customStyle="1" w:styleId="33">
    <w:name w:val="text1"/>
    <w:basedOn w:val="18"/>
    <w:qFormat/>
    <w:uiPriority w:val="0"/>
    <w:rPr>
      <w:rFonts w:hint="eastAsia" w:ascii="宋体" w:hAnsi="宋体" w:eastAsia="宋体"/>
      <w:color w:val="000000"/>
      <w:spacing w:val="15"/>
      <w:sz w:val="21"/>
      <w:szCs w:val="21"/>
    </w:rPr>
  </w:style>
  <w:style w:type="paragraph" w:customStyle="1" w:styleId="34">
    <w:name w:val="_Style 1"/>
    <w:basedOn w:val="1"/>
    <w:qFormat/>
    <w:uiPriority w:val="99"/>
    <w:pPr>
      <w:ind w:firstLine="420" w:firstLineChars="200"/>
    </w:pPr>
  </w:style>
  <w:style w:type="paragraph" w:customStyle="1" w:styleId="35">
    <w:name w:val="List Paragraph"/>
    <w:basedOn w:val="1"/>
    <w:qFormat/>
    <w:uiPriority w:val="0"/>
    <w:pPr>
      <w:ind w:firstLine="420" w:firstLineChars="200"/>
    </w:pPr>
  </w:style>
  <w:style w:type="paragraph" w:customStyle="1" w:styleId="36">
    <w:name w:val="No Spacing"/>
    <w:qFormat/>
    <w:uiPriority w:val="1"/>
    <w:pPr>
      <w:widowControl w:val="0"/>
      <w:autoSpaceDE w:val="0"/>
      <w:autoSpaceDN w:val="0"/>
      <w:adjustRightInd w:val="0"/>
    </w:pPr>
    <w:rPr>
      <w:rFonts w:hint="eastAsia" w:ascii="宋体" w:hAnsi="宋体"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19\2019&#27743;&#36130;&#25991;&#20214;\&#27743;&#36130;17&#21495;.doc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A33B5-42A5-4547-AFCA-349450847E04}">
  <ds:schemaRefs/>
</ds:datastoreItem>
</file>

<file path=docProps/app.xml><?xml version="1.0" encoding="utf-8"?>
<Properties xmlns="http://schemas.openxmlformats.org/officeDocument/2006/extended-properties" xmlns:vt="http://schemas.openxmlformats.org/officeDocument/2006/docPropsVTypes">
  <Template>江财17号.docx</Template>
  <Pages>2</Pages>
  <Words>259</Words>
  <Characters>289</Characters>
  <Lines>8</Lines>
  <Paragraphs>2</Paragraphs>
  <TotalTime>21</TotalTime>
  <ScaleCrop>false</ScaleCrop>
  <LinksUpToDate>false</LinksUpToDate>
  <CharactersWithSpaces>786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2019-05-08T01:30:00Z</dcterms:created>
  <dc:creator>wf</dc:creator>
  <cp:lastModifiedBy>HuJie</cp:lastModifiedBy>
  <cp:lastPrinted>2022-09-13T08:44:48Z</cp:lastPrinted>
  <dcterms:modified xsi:type="dcterms:W3CDTF">2022-09-13T08:56:14Z</dcterms:modified>
  <dc:title>江财〔2005〕19号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871121F82F124CDD94E11ABC9B9040AE</vt:lpwstr>
  </property>
</Properties>
</file>