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15483">
      <w:pPr>
        <w:jc w:val="center"/>
        <w:rPr>
          <w:rFonts w:hint="eastAsia" w:ascii="文泉驿正黑" w:hAnsi="文泉驿正黑" w:eastAsia="文泉驿正黑" w:cs="文泉驿正黑"/>
          <w:b/>
          <w:bCs/>
          <w:sz w:val="44"/>
          <w:szCs w:val="44"/>
          <w:lang w:val="en-US" w:eastAsia="zh-CN"/>
        </w:rPr>
      </w:pPr>
      <w:r>
        <w:rPr>
          <w:rFonts w:hint="eastAsia" w:ascii="文泉驿正黑" w:hAnsi="文泉驿正黑" w:eastAsia="文泉驿正黑" w:cs="文泉驿正黑"/>
          <w:b/>
          <w:bCs/>
          <w:sz w:val="44"/>
          <w:szCs w:val="44"/>
          <w:lang w:val="en-US" w:eastAsia="zh-CN"/>
        </w:rPr>
        <w:t>“小小议事厅：我的想法‘说’出来”</w:t>
      </w:r>
    </w:p>
    <w:p w14:paraId="275E1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——满春街道中大社区“小花朵公益课堂”系列活动</w:t>
      </w:r>
    </w:p>
    <w:p w14:paraId="7E7DC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D4BD3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近日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江汉区满春街道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中大社区活动中心内童声鼎沸，一场以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我的社区我做主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为主题的儿童议事会活动在此拉开帷幕。30余名小朋友化身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社区小主人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，通过提案讨论、情景模拟、创意绘图等形式，为完整社区建设注入童趣视角与纯真智慧。</w:t>
      </w:r>
    </w:p>
    <w:p w14:paraId="49D016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/>
          <w:i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方正仿宋_GBK" w:hAnsi="方正仿宋_GBK" w:eastAsia="方正仿宋_GBK" w:cs="方正仿宋_GBK"/>
          <w:b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Style w:val="6"/>
          <w:rFonts w:hint="eastAsia" w:ascii="方正仿宋_GBK" w:hAnsi="方正仿宋_GBK" w:eastAsia="方正仿宋_GBK" w:cs="方正仿宋_GBK"/>
          <w:b/>
          <w:i w:val="0"/>
          <w:caps w:val="0"/>
          <w:color w:val="0D0D0D"/>
          <w:spacing w:val="0"/>
          <w:sz w:val="32"/>
          <w:szCs w:val="32"/>
          <w:shd w:val="clear" w:fill="FFFFFF"/>
        </w:rPr>
        <w:t>童眼看社区 稚语话民生</w:t>
      </w:r>
    </w:p>
    <w:p w14:paraId="00AA22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活动以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社区探秘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环节开场，孩子们在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社区工作者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引导下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观察社区公共空间，用彩色画笔记录下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最爱的角落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希望改进的地方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。议事环节中，小议员们围绕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安全出行</w:t>
      </w:r>
      <w:r>
        <w:rPr>
          <w:rFonts w:hint="default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环境美化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活动空间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三大主题展开头脑风暴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kern w:val="0"/>
          <w:sz w:val="32"/>
          <w:szCs w:val="32"/>
          <w:shd w:val="clear" w:fill="FFFFFF"/>
          <w:lang w:val="en-US" w:eastAsia="zh-CN" w:bidi="ar"/>
        </w:rPr>
        <w:t>一年级女生李萌说道：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kern w:val="0"/>
          <w:sz w:val="32"/>
          <w:szCs w:val="32"/>
          <w:shd w:val="clear" w:fill="FFFFFF"/>
          <w:lang w:val="en-US" w:eastAsia="zh-CN" w:bidi="ar"/>
        </w:rPr>
        <w:t>我希望斑马线变成彩虹色，这样过马路更开心！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kern w:val="0"/>
          <w:sz w:val="32"/>
          <w:szCs w:val="32"/>
          <w:shd w:val="clear" w:fill="FFFFFF"/>
          <w:lang w:val="en-US" w:eastAsia="zh-CN" w:bidi="ar"/>
        </w:rPr>
        <w:t>三年级男生王浩说道：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kern w:val="0"/>
          <w:sz w:val="32"/>
          <w:szCs w:val="32"/>
          <w:shd w:val="clear" w:fill="FFFFFF"/>
          <w:lang w:val="en-US" w:eastAsia="zh-CN" w:bidi="ar"/>
        </w:rPr>
        <w:t>“我觉得我们小区应该建设一个游乐园，这样我每天放学就可以来玩了。”四年级女生陈雨桐说道：“能不能建一个宠物便便收集站？我看到狗狗拉便便没地方处理。”</w:t>
      </w:r>
    </w:p>
    <w:p w14:paraId="43804D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孩子们还通过角色扮演模拟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社区会议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，用自编的情景剧展现对垃圾分类、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环境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安全等问题的思考，金句频出引得现场掌声不断。</w:t>
      </w:r>
    </w:p>
    <w:p w14:paraId="4A3EFF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3726180" cy="2703195"/>
            <wp:effectExtent l="0" t="0" r="7620" b="9525"/>
            <wp:docPr id="5" name="图片 5" descr="fbb4ad465a346a1c3c28d1f1f7b9b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b4ad465a346a1c3c28d1f1f7b9b4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FDE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43" w:right="0" w:hanging="643" w:hanging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/>
          <w:i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方正仿宋_GBK" w:hAnsi="方正仿宋_GBK" w:eastAsia="方正仿宋_GBK" w:cs="方正仿宋_GBK"/>
          <w:b/>
          <w:i w:val="0"/>
          <w:caps w:val="0"/>
          <w:color w:val="0D0D0D"/>
          <w:spacing w:val="0"/>
          <w:sz w:val="32"/>
          <w:szCs w:val="32"/>
          <w:shd w:val="clear" w:fill="FFFFFF"/>
        </w:rPr>
        <w:t>小建议大民生 童言启新思</w:t>
      </w:r>
    </w:p>
    <w:p w14:paraId="4EE42A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社区工作人员现场整理出涵盖设施优化、服务提升、文化共建三大类别的23条建议，其中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增设儿童专属阅读角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每月举办亲子跳蚤市场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等提案获得高度共识。社区党委书记表示：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孩子们提出的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一米视角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建议极具价值，比如建议在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健身器材地面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铺设软质地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，这正是我们容易忽视的细节。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”</w:t>
      </w:r>
    </w:p>
    <w:p w14:paraId="43A298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571115" cy="1753870"/>
            <wp:effectExtent l="0" t="0" r="4445" b="13970"/>
            <wp:docPr id="3" name="图片 3" descr="2f7908ac446f3c6be0d6153a70c57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7908ac446f3c6be0d6153a70c572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636520" cy="1766570"/>
            <wp:effectExtent l="0" t="0" r="0" b="1270"/>
            <wp:docPr id="1" name="图片 1" descr="df8b642ad79d930671090e30e2adf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8b642ad79d930671090e30e2adfb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B4B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hanging="321" w:hangingChars="1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/>
          <w:i w:val="0"/>
          <w:caps w:val="0"/>
          <w:color w:val="0D0D0D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方正仿宋_GBK" w:hAnsi="方正仿宋_GBK" w:eastAsia="方正仿宋_GBK" w:cs="方正仿宋_GBK"/>
          <w:b/>
          <w:i w:val="0"/>
          <w:caps w:val="0"/>
          <w:color w:val="0D0D0D"/>
          <w:spacing w:val="0"/>
          <w:sz w:val="32"/>
          <w:szCs w:val="32"/>
          <w:shd w:val="clear" w:fill="FFFFFF"/>
        </w:rPr>
        <w:t>童梦照进现实 未来更可期</w:t>
      </w:r>
    </w:p>
    <w:p w14:paraId="7F4DD5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中大社区计划每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开展"小小议事厅"活动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val="en-US" w:eastAsia="zh-CN"/>
        </w:rPr>
        <w:t>定期收集孩子们对社区事务的意见。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</w:rPr>
        <w:t>不仅为社区治理注入新鲜血液，更在孩子们心中播下了参与公共事务的种子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D0D0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助力其成长为有担当的社区小主人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5F14C"/>
    <w:rsid w:val="1DFFD091"/>
    <w:rsid w:val="267E21B4"/>
    <w:rsid w:val="32FD6074"/>
    <w:rsid w:val="37FF810D"/>
    <w:rsid w:val="39F257E0"/>
    <w:rsid w:val="3AD967DC"/>
    <w:rsid w:val="3EADD3E6"/>
    <w:rsid w:val="44557097"/>
    <w:rsid w:val="57FE314A"/>
    <w:rsid w:val="592074CE"/>
    <w:rsid w:val="636447C0"/>
    <w:rsid w:val="63A22E77"/>
    <w:rsid w:val="641F6922"/>
    <w:rsid w:val="69C57A49"/>
    <w:rsid w:val="72F65C7A"/>
    <w:rsid w:val="731025A8"/>
    <w:rsid w:val="99BB7196"/>
    <w:rsid w:val="BCFDF09C"/>
    <w:rsid w:val="EBFF8EC3"/>
    <w:rsid w:val="EFFF673F"/>
    <w:rsid w:val="F763F322"/>
    <w:rsid w:val="F77B7224"/>
    <w:rsid w:val="FCFFF8F8"/>
    <w:rsid w:val="FEED3151"/>
    <w:rsid w:val="FEFD8FC3"/>
    <w:rsid w:val="FFBCE7F1"/>
    <w:rsid w:val="FFFEC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703</Characters>
  <Lines>0</Lines>
  <Paragraphs>0</Paragraphs>
  <TotalTime>1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2025-08-01T17:24:00Z</dcterms:created>
  <dc:creator>123</dc:creator>
  <cp:lastModifiedBy>Xijg</cp:lastModifiedBy>
  <cp:lastPrinted>2025-08-22T04:52:06Z</cp:lastPrinted>
  <dcterms:modified xsi:type="dcterms:W3CDTF">2025-08-22T04:53:13Z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eyJoZGlkIjoiNzFlOGRlNmYyMTdlMTAzODM2MDdhYjQ4NzE3OTVhZTQiLCJ1c2VySWQiOiIyNTE0MTA4NTMifQ==</vt:lpwstr>
  </property>
  <property fmtid="{D5CDD505-2E9C-101B-9397-08002B2CF9AE}" pid="4" name="ICV">
    <vt:lpwstr>0EFBD5E91D8E4E2C953CA9CCA0E4D93A_12</vt:lpwstr>
  </property>
</Properties>
</file>