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AF" w:rsidRDefault="004F5712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江汉区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2018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绩效预算评价实施情况说明</w:t>
      </w:r>
    </w:p>
    <w:p w:rsidR="009109AF" w:rsidRDefault="009109AF">
      <w:pPr>
        <w:jc w:val="center"/>
        <w:rPr>
          <w:b/>
          <w:bCs/>
          <w:sz w:val="36"/>
          <w:szCs w:val="36"/>
        </w:rPr>
      </w:pPr>
    </w:p>
    <w:p w:rsidR="009109AF" w:rsidRDefault="004F5712">
      <w:p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 </w:t>
      </w:r>
      <w:r>
        <w:rPr>
          <w:rFonts w:hint="eastAsia"/>
          <w:b/>
          <w:bCs/>
          <w:sz w:val="36"/>
          <w:szCs w:val="36"/>
        </w:rPr>
        <w:t>一、</w:t>
      </w:r>
      <w:r>
        <w:rPr>
          <w:rFonts w:hint="eastAsia"/>
          <w:b/>
          <w:bCs/>
          <w:sz w:val="36"/>
          <w:szCs w:val="36"/>
        </w:rPr>
        <w:t>2018</w:t>
      </w:r>
      <w:r>
        <w:rPr>
          <w:rFonts w:hint="eastAsia"/>
          <w:b/>
          <w:bCs/>
          <w:sz w:val="36"/>
          <w:szCs w:val="36"/>
        </w:rPr>
        <w:t>年工作开展情况</w:t>
      </w:r>
    </w:p>
    <w:p w:rsidR="009109AF" w:rsidRDefault="004F5712">
      <w:pPr>
        <w:jc w:val="left"/>
        <w:rPr>
          <w:b/>
          <w:bCs/>
          <w:sz w:val="36"/>
          <w:szCs w:val="36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紧密围绕党中央、国务院提出的构建全方位、全过程、全覆盖的预算绩效管理体系、推动财政资金聚力增效这个中心，积极深入推进预算绩效管理改革。一是推动全区预算绩效目标全覆盖。预算绩效目标编审环节是预算绩效管理的龙头和难点，我区采取“点面”结合方式，二轮驱动，聚力“三突出”，高质量打造一批重点项目绩效指标示范样本，扎实稳步推进本级预算绩效目标编审全覆盖。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年一级预算单位全部编制部门整体支出绩效目标，并组织专家和三方评审小组共对</w:t>
      </w:r>
      <w:r>
        <w:rPr>
          <w:rFonts w:hint="eastAsia"/>
          <w:sz w:val="32"/>
          <w:szCs w:val="32"/>
        </w:rPr>
        <w:t>76</w:t>
      </w:r>
      <w:r>
        <w:rPr>
          <w:rFonts w:hint="eastAsia"/>
          <w:sz w:val="32"/>
          <w:szCs w:val="32"/>
        </w:rPr>
        <w:t>个项目支出和</w:t>
      </w:r>
      <w:r>
        <w:rPr>
          <w:rFonts w:hint="eastAsia"/>
          <w:sz w:val="32"/>
          <w:szCs w:val="32"/>
        </w:rPr>
        <w:t>16</w:t>
      </w:r>
      <w:r>
        <w:rPr>
          <w:rFonts w:hint="eastAsia"/>
          <w:sz w:val="32"/>
          <w:szCs w:val="32"/>
        </w:rPr>
        <w:t>个部门整体支出的预算绩效目标重点进行设计、论证和评审，论证评审细</w:t>
      </w:r>
      <w:r>
        <w:rPr>
          <w:rFonts w:hint="eastAsia"/>
          <w:sz w:val="32"/>
          <w:szCs w:val="32"/>
        </w:rPr>
        <w:t>化、量化、可考量的绩效指标</w:t>
      </w:r>
      <w:r>
        <w:rPr>
          <w:rFonts w:hint="eastAsia"/>
          <w:sz w:val="32"/>
          <w:szCs w:val="32"/>
        </w:rPr>
        <w:t>1,620</w:t>
      </w:r>
      <w:r>
        <w:rPr>
          <w:rFonts w:hint="eastAsia"/>
          <w:sz w:val="32"/>
          <w:szCs w:val="32"/>
        </w:rPr>
        <w:t>个，平均每个项目</w:t>
      </w:r>
      <w:r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个指标。</w:t>
      </w:r>
      <w:r>
        <w:rPr>
          <w:rFonts w:ascii="宋体" w:eastAsia="宋体" w:hAnsi="宋体" w:cs="宋体" w:hint="eastAsia"/>
          <w:sz w:val="32"/>
          <w:szCs w:val="32"/>
        </w:rPr>
        <w:t>提高了透明度，硬化了责任约束。二是推进绩效评价扩围提质。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，以“提质增效”为核心，不断创新深化。在全市率先探索政策性绩效评价，首次把政府实事纳入绩效评价范围，首次建立“四方”协调会机制，首次建立对第三方评价报告质量统一评审制度；抓好统一工作，强化组织领导，抓好项目遴选，强化效果导向，抓好模板设计，强化“自评”指导，抓好反馈整改，强化结果应用，奋力推进绩效评价工作迈向新高度。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年组织开展绩效评价总规模为</w:t>
      </w:r>
      <w:r>
        <w:rPr>
          <w:rFonts w:hint="eastAsia"/>
          <w:sz w:val="32"/>
          <w:szCs w:val="32"/>
        </w:rPr>
        <w:t>13.34</w:t>
      </w:r>
      <w:r>
        <w:rPr>
          <w:rFonts w:hint="eastAsia"/>
          <w:sz w:val="32"/>
          <w:szCs w:val="32"/>
        </w:rPr>
        <w:t>亿元，同比增长</w:t>
      </w:r>
      <w:r>
        <w:rPr>
          <w:rFonts w:hint="eastAsia"/>
          <w:sz w:val="32"/>
          <w:szCs w:val="32"/>
        </w:rPr>
        <w:lastRenderedPageBreak/>
        <w:t>38%</w:t>
      </w:r>
      <w:r>
        <w:rPr>
          <w:rFonts w:hint="eastAsia"/>
          <w:sz w:val="32"/>
          <w:szCs w:val="32"/>
        </w:rPr>
        <w:t>。其中：对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家部门整体、</w:t>
      </w:r>
      <w:r>
        <w:rPr>
          <w:rFonts w:hint="eastAsia"/>
          <w:sz w:val="32"/>
          <w:szCs w:val="32"/>
        </w:rPr>
        <w:t>23</w:t>
      </w:r>
      <w:r>
        <w:rPr>
          <w:rFonts w:hint="eastAsia"/>
          <w:sz w:val="32"/>
          <w:szCs w:val="32"/>
        </w:rPr>
        <w:t>个重点项目（政策评价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个、管理评价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个），实施了财政重点绩效评价。在市财政局组织的全市预算绩效管理工作考核中，江汉区荣获一等奖励</w:t>
      </w:r>
      <w:r>
        <w:rPr>
          <w:rFonts w:hint="eastAsia"/>
          <w:sz w:val="32"/>
          <w:szCs w:val="32"/>
        </w:rPr>
        <w:t>。</w:t>
      </w:r>
    </w:p>
    <w:sectPr w:rsidR="009109AF" w:rsidSect="009109AF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712" w:rsidRDefault="004F5712" w:rsidP="009109AF">
      <w:r>
        <w:separator/>
      </w:r>
    </w:p>
  </w:endnote>
  <w:endnote w:type="continuationSeparator" w:id="1">
    <w:p w:rsidR="004F5712" w:rsidRDefault="004F5712" w:rsidP="00910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AF" w:rsidRDefault="009109A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109AF" w:rsidRDefault="009109A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F571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866B1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712" w:rsidRDefault="004F5712" w:rsidP="009109AF">
      <w:r>
        <w:separator/>
      </w:r>
    </w:p>
  </w:footnote>
  <w:footnote w:type="continuationSeparator" w:id="1">
    <w:p w:rsidR="004F5712" w:rsidRDefault="004F5712" w:rsidP="00910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8D3220"/>
    <w:rsid w:val="0020687E"/>
    <w:rsid w:val="003866B1"/>
    <w:rsid w:val="003C32E0"/>
    <w:rsid w:val="004F5712"/>
    <w:rsid w:val="00551EF5"/>
    <w:rsid w:val="006D4833"/>
    <w:rsid w:val="007503FA"/>
    <w:rsid w:val="00856503"/>
    <w:rsid w:val="009109AF"/>
    <w:rsid w:val="00A15D0A"/>
    <w:rsid w:val="00AE7BE4"/>
    <w:rsid w:val="00C4722F"/>
    <w:rsid w:val="00DD1863"/>
    <w:rsid w:val="00E42770"/>
    <w:rsid w:val="01F670EA"/>
    <w:rsid w:val="06400DBE"/>
    <w:rsid w:val="098B74B8"/>
    <w:rsid w:val="0C1A7485"/>
    <w:rsid w:val="0C5B1278"/>
    <w:rsid w:val="0CF47CA8"/>
    <w:rsid w:val="140A68DB"/>
    <w:rsid w:val="148B28B3"/>
    <w:rsid w:val="14AA51EE"/>
    <w:rsid w:val="14AE481D"/>
    <w:rsid w:val="16A155B0"/>
    <w:rsid w:val="1CF564A5"/>
    <w:rsid w:val="1D046F90"/>
    <w:rsid w:val="1FBC1557"/>
    <w:rsid w:val="1FF572F3"/>
    <w:rsid w:val="226321AB"/>
    <w:rsid w:val="24D17965"/>
    <w:rsid w:val="25237017"/>
    <w:rsid w:val="265E43B3"/>
    <w:rsid w:val="28217FA8"/>
    <w:rsid w:val="28E25616"/>
    <w:rsid w:val="299A713D"/>
    <w:rsid w:val="2AE6490E"/>
    <w:rsid w:val="2C526C53"/>
    <w:rsid w:val="2CE8364A"/>
    <w:rsid w:val="2F6B4518"/>
    <w:rsid w:val="323B5B17"/>
    <w:rsid w:val="32591808"/>
    <w:rsid w:val="32AC35A6"/>
    <w:rsid w:val="35B26E28"/>
    <w:rsid w:val="36013DFC"/>
    <w:rsid w:val="37282222"/>
    <w:rsid w:val="38D45C99"/>
    <w:rsid w:val="39986343"/>
    <w:rsid w:val="3AB577E3"/>
    <w:rsid w:val="3C160FF0"/>
    <w:rsid w:val="3E05144B"/>
    <w:rsid w:val="40F21789"/>
    <w:rsid w:val="41E42F83"/>
    <w:rsid w:val="434D7A62"/>
    <w:rsid w:val="45E41307"/>
    <w:rsid w:val="46060E01"/>
    <w:rsid w:val="493A6C25"/>
    <w:rsid w:val="4B1540E6"/>
    <w:rsid w:val="4D912269"/>
    <w:rsid w:val="4DA96ACC"/>
    <w:rsid w:val="4DEA6DC6"/>
    <w:rsid w:val="4F1120D2"/>
    <w:rsid w:val="4F6F179B"/>
    <w:rsid w:val="4F802994"/>
    <w:rsid w:val="52A45CA4"/>
    <w:rsid w:val="556D5BEC"/>
    <w:rsid w:val="55B309E1"/>
    <w:rsid w:val="56E96A7F"/>
    <w:rsid w:val="56FF3432"/>
    <w:rsid w:val="585A7ED0"/>
    <w:rsid w:val="59665D96"/>
    <w:rsid w:val="59EE2C88"/>
    <w:rsid w:val="5A8D3220"/>
    <w:rsid w:val="5B4C48D2"/>
    <w:rsid w:val="5E4524D1"/>
    <w:rsid w:val="5E813327"/>
    <w:rsid w:val="62E72139"/>
    <w:rsid w:val="63917E88"/>
    <w:rsid w:val="646C365F"/>
    <w:rsid w:val="64C55EE0"/>
    <w:rsid w:val="654B0CC5"/>
    <w:rsid w:val="65E9511A"/>
    <w:rsid w:val="66DD6558"/>
    <w:rsid w:val="6BF04ED1"/>
    <w:rsid w:val="6E417A16"/>
    <w:rsid w:val="6E4B1807"/>
    <w:rsid w:val="703D0248"/>
    <w:rsid w:val="753A1309"/>
    <w:rsid w:val="758C2668"/>
    <w:rsid w:val="75B61B29"/>
    <w:rsid w:val="76C53ACE"/>
    <w:rsid w:val="777E2F0A"/>
    <w:rsid w:val="7A6F5B00"/>
    <w:rsid w:val="7B2513BB"/>
    <w:rsid w:val="7BB17819"/>
    <w:rsid w:val="7BBE13B3"/>
    <w:rsid w:val="7C1D19EC"/>
    <w:rsid w:val="7D2115C7"/>
    <w:rsid w:val="7E0E3683"/>
    <w:rsid w:val="7ED3452F"/>
    <w:rsid w:val="7EDB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9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109A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109A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uiPriority w:val="99"/>
    <w:unhideWhenUsed/>
    <w:qFormat/>
    <w:rsid w:val="009109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luying</dc:creator>
  <cp:lastModifiedBy>微软用户</cp:lastModifiedBy>
  <cp:revision>5</cp:revision>
  <cp:lastPrinted>2018-09-21T09:37:00Z</cp:lastPrinted>
  <dcterms:created xsi:type="dcterms:W3CDTF">2018-05-28T01:51:00Z</dcterms:created>
  <dcterms:modified xsi:type="dcterms:W3CDTF">2019-09-29T04:41:00Z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