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32B8" w:rsidRDefault="00D03F05">
      <w:pPr>
        <w:pStyle w:val="2"/>
        <w:widowControl/>
        <w:shd w:val="clear" w:color="auto" w:fill="FFFFFF" w:themeFill="background1"/>
        <w:spacing w:line="450" w:lineRule="atLeast"/>
        <w:jc w:val="center"/>
        <w:rPr>
          <w:rFonts w:ascii="黑体" w:eastAsia="黑体" w:hAnsi="黑体" w:cs="黑体"/>
        </w:rPr>
      </w:pPr>
      <w:r>
        <w:rPr>
          <w:rFonts w:ascii="黑体" w:eastAsia="黑体" w:hAnsi="黑体" w:cs="黑体" w:hint="eastAsia"/>
          <w:shd w:val="clear" w:color="auto" w:fill="FFFFFF"/>
        </w:rPr>
        <w:t>江汉区</w:t>
      </w:r>
      <w:r>
        <w:rPr>
          <w:rFonts w:ascii="黑体" w:eastAsia="黑体" w:hAnsi="黑体" w:cs="黑体" w:hint="eastAsia"/>
          <w:shd w:val="clear" w:color="auto" w:fill="FFFFFF"/>
        </w:rPr>
        <w:t>市场</w:t>
      </w:r>
      <w:r>
        <w:rPr>
          <w:rFonts w:ascii="黑体" w:eastAsia="黑体" w:hAnsi="黑体" w:cs="黑体" w:hint="eastAsia"/>
          <w:shd w:val="clear" w:color="auto" w:fill="FFFFFF"/>
        </w:rPr>
        <w:t>监督管理局</w:t>
      </w:r>
      <w:r>
        <w:rPr>
          <w:rFonts w:ascii="黑体" w:eastAsia="黑体" w:hAnsi="黑体" w:cs="黑体" w:hint="eastAsia"/>
          <w:shd w:val="clear" w:color="auto" w:fill="FFFFFF"/>
        </w:rPr>
        <w:t xml:space="preserve"> </w:t>
      </w:r>
      <w:r>
        <w:rPr>
          <w:rFonts w:ascii="黑体" w:eastAsia="黑体" w:hAnsi="黑体" w:cs="黑体" w:hint="eastAsia"/>
          <w:shd w:val="clear" w:color="auto" w:fill="FFFFFF"/>
        </w:rPr>
        <w:t>食品安全监督抽检信息公告（</w:t>
      </w:r>
      <w:r>
        <w:rPr>
          <w:rFonts w:ascii="黑体" w:eastAsia="黑体" w:hAnsi="黑体" w:cs="黑体" w:hint="eastAsia"/>
          <w:shd w:val="clear" w:color="auto" w:fill="FFFFFF"/>
        </w:rPr>
        <w:t>2021</w:t>
      </w:r>
      <w:r>
        <w:rPr>
          <w:rFonts w:ascii="黑体" w:eastAsia="黑体" w:hAnsi="黑体" w:cs="黑体" w:hint="eastAsia"/>
          <w:shd w:val="clear" w:color="auto" w:fill="FFFFFF"/>
        </w:rPr>
        <w:t>年第三十七</w:t>
      </w:r>
      <w:r>
        <w:rPr>
          <w:rFonts w:ascii="黑体" w:eastAsia="黑体" w:hAnsi="黑体" w:cs="黑体" w:hint="eastAsia"/>
          <w:shd w:val="clear" w:color="auto" w:fill="FFFFFF"/>
        </w:rPr>
        <w:t>期）</w:t>
      </w:r>
      <w:r>
        <w:rPr>
          <w:rFonts w:ascii="黑体" w:eastAsia="黑体" w:hAnsi="黑体" w:cs="黑体" w:hint="eastAsia"/>
          <w:color w:val="333333"/>
          <w:shd w:val="clear" w:color="auto" w:fill="FFFFFF"/>
        </w:rPr>
        <w:t xml:space="preserve"> </w:t>
      </w:r>
    </w:p>
    <w:p w:rsidR="00B232B8" w:rsidRDefault="00D03F05">
      <w:pPr>
        <w:pStyle w:val="a8"/>
        <w:widowControl/>
        <w:shd w:val="clear" w:color="auto" w:fill="FFFFFF" w:themeFill="background1"/>
        <w:spacing w:before="0" w:beforeAutospacing="0" w:after="0" w:afterAutospacing="0" w:line="420" w:lineRule="atLeast"/>
        <w:ind w:firstLine="420"/>
        <w:rPr>
          <w:rFonts w:ascii="仿宋" w:eastAsia="仿宋" w:hAnsi="仿宋"/>
          <w:color w:val="333333"/>
          <w:sz w:val="30"/>
          <w:szCs w:val="30"/>
        </w:rPr>
      </w:pPr>
      <w:r>
        <w:rPr>
          <w:rFonts w:ascii="仿宋" w:eastAsia="仿宋" w:hAnsi="仿宋" w:hint="eastAsia"/>
          <w:color w:val="333333"/>
          <w:sz w:val="30"/>
          <w:szCs w:val="30"/>
          <w:shd w:val="clear" w:color="auto" w:fill="FFFFFF"/>
        </w:rPr>
        <w:t>根据《中华人民共和国食品安全法》及其实施条例等规定，我区开展了食品安全监督抽检，现将部分</w:t>
      </w:r>
      <w:r>
        <w:rPr>
          <w:rFonts w:ascii="仿宋" w:eastAsia="仿宋" w:hAnsi="仿宋" w:hint="eastAsia"/>
          <w:color w:val="333333"/>
          <w:sz w:val="30"/>
          <w:szCs w:val="30"/>
          <w:shd w:val="clear" w:color="auto" w:fill="FFFFFF"/>
        </w:rPr>
        <w:t>2021</w:t>
      </w:r>
      <w:r>
        <w:rPr>
          <w:rFonts w:ascii="仿宋" w:eastAsia="仿宋" w:hAnsi="仿宋" w:hint="eastAsia"/>
          <w:color w:val="333333"/>
          <w:sz w:val="30"/>
          <w:szCs w:val="30"/>
          <w:shd w:val="clear" w:color="auto" w:fill="FFFFFF"/>
        </w:rPr>
        <w:t>年</w:t>
      </w:r>
      <w:r>
        <w:rPr>
          <w:rFonts w:ascii="仿宋" w:eastAsia="仿宋" w:hAnsi="仿宋" w:hint="eastAsia"/>
          <w:color w:val="333333"/>
          <w:sz w:val="30"/>
          <w:szCs w:val="30"/>
          <w:shd w:val="clear" w:color="auto" w:fill="FFFFFF"/>
        </w:rPr>
        <w:t>8</w:t>
      </w:r>
      <w:r>
        <w:rPr>
          <w:rFonts w:ascii="仿宋" w:eastAsia="仿宋" w:hAnsi="仿宋" w:hint="eastAsia"/>
          <w:color w:val="333333"/>
          <w:sz w:val="30"/>
          <w:szCs w:val="30"/>
          <w:shd w:val="clear" w:color="auto" w:fill="FFFFFF"/>
        </w:rPr>
        <w:t>月抽检信息予以公布。</w:t>
      </w:r>
    </w:p>
    <w:p w:rsidR="00B232B8" w:rsidRDefault="00D03F05">
      <w:pPr>
        <w:pStyle w:val="a8"/>
        <w:widowControl/>
        <w:shd w:val="clear" w:color="auto" w:fill="FFFFFF" w:themeFill="background1"/>
        <w:spacing w:before="0" w:beforeAutospacing="0" w:after="0" w:afterAutospacing="0" w:line="440" w:lineRule="atLeast"/>
        <w:ind w:firstLine="600"/>
        <w:outlineLvl w:val="0"/>
        <w:rPr>
          <w:rFonts w:ascii="仿宋" w:eastAsia="仿宋" w:hAnsi="仿宋"/>
          <w:color w:val="333333"/>
          <w:sz w:val="30"/>
          <w:szCs w:val="30"/>
          <w:shd w:val="clear" w:color="auto" w:fill="FFFFFF"/>
        </w:rPr>
      </w:pPr>
      <w:r>
        <w:rPr>
          <w:rFonts w:ascii="仿宋" w:eastAsia="仿宋" w:hAnsi="仿宋" w:hint="eastAsia"/>
          <w:color w:val="333333"/>
          <w:sz w:val="30"/>
          <w:szCs w:val="30"/>
          <w:shd w:val="clear" w:color="auto" w:fill="FFFFFF"/>
        </w:rPr>
        <w:t>一、总体情况</w:t>
      </w:r>
    </w:p>
    <w:p w:rsidR="00B232B8" w:rsidRDefault="00D03F05">
      <w:pPr>
        <w:shd w:val="clear" w:color="auto" w:fill="FFFFFF" w:themeFill="background1"/>
        <w:ind w:firstLineChars="200" w:firstLine="600"/>
        <w:rPr>
          <w:rFonts w:ascii="仿宋" w:eastAsia="仿宋" w:hAnsi="仿宋" w:cs="仿宋"/>
          <w:szCs w:val="30"/>
        </w:rPr>
      </w:pPr>
      <w:r>
        <w:rPr>
          <w:rFonts w:ascii="仿宋" w:eastAsia="仿宋" w:hAnsi="仿宋" w:hint="eastAsia"/>
          <w:color w:val="333333"/>
          <w:szCs w:val="30"/>
          <w:shd w:val="clear" w:color="auto" w:fill="FFFFFF"/>
        </w:rPr>
        <w:t>本次公示的食品主要为本次公示的食品主要为餐饮食品、淀粉及淀粉制品、粮食加工品、食用油、油脂及其制品、蔬菜制品、调味品和食用农产品</w:t>
      </w:r>
      <w:r>
        <w:rPr>
          <w:rFonts w:ascii="仿宋" w:eastAsia="仿宋" w:hAnsi="仿宋" w:hint="eastAsia"/>
          <w:color w:val="333333"/>
          <w:szCs w:val="30"/>
          <w:shd w:val="clear" w:color="auto" w:fill="FFFFFF"/>
        </w:rPr>
        <w:t>7</w:t>
      </w:r>
      <w:r>
        <w:rPr>
          <w:rFonts w:ascii="仿宋" w:eastAsia="仿宋" w:hAnsi="仿宋" w:hint="eastAsia"/>
          <w:color w:val="333333"/>
          <w:szCs w:val="30"/>
          <w:shd w:val="clear" w:color="auto" w:fill="FFFFFF"/>
        </w:rPr>
        <w:t>个大类，共抽取</w:t>
      </w:r>
      <w:r>
        <w:rPr>
          <w:rFonts w:ascii="仿宋" w:eastAsia="仿宋" w:hAnsi="仿宋" w:hint="eastAsia"/>
          <w:color w:val="333333"/>
          <w:szCs w:val="30"/>
          <w:shd w:val="clear" w:color="auto" w:fill="FFFFFF"/>
        </w:rPr>
        <w:t>52</w:t>
      </w:r>
      <w:r>
        <w:rPr>
          <w:rFonts w:ascii="仿宋" w:eastAsia="仿宋" w:hAnsi="仿宋" w:hint="eastAsia"/>
          <w:color w:val="333333"/>
          <w:szCs w:val="30"/>
          <w:shd w:val="clear" w:color="auto" w:fill="FFFFFF"/>
        </w:rPr>
        <w:t>批次样品，</w:t>
      </w:r>
      <w:r>
        <w:rPr>
          <w:rFonts w:ascii="仿宋" w:eastAsia="仿宋" w:hAnsi="仿宋" w:hint="eastAsia"/>
          <w:color w:val="333333"/>
          <w:szCs w:val="30"/>
          <w:shd w:val="clear" w:color="auto" w:fill="FFFFFF"/>
        </w:rPr>
        <w:t>49</w:t>
      </w:r>
      <w:r>
        <w:rPr>
          <w:rFonts w:ascii="仿宋" w:eastAsia="仿宋" w:hAnsi="仿宋" w:hint="eastAsia"/>
          <w:color w:val="333333"/>
          <w:szCs w:val="30"/>
          <w:shd w:val="clear" w:color="auto" w:fill="FFFFFF"/>
        </w:rPr>
        <w:t>批次合格</w:t>
      </w:r>
      <w:r>
        <w:rPr>
          <w:rFonts w:ascii="仿宋" w:eastAsia="仿宋" w:hAnsi="仿宋" w:hint="eastAsia"/>
          <w:color w:val="333333"/>
          <w:szCs w:val="30"/>
          <w:shd w:val="clear" w:color="auto" w:fill="FFFFFF"/>
        </w:rPr>
        <w:t>。</w:t>
      </w:r>
      <w:r>
        <w:rPr>
          <w:rFonts w:ascii="仿宋" w:eastAsia="仿宋" w:hAnsi="仿宋" w:cs="仿宋" w:hint="eastAsia"/>
          <w:szCs w:val="30"/>
        </w:rPr>
        <w:t>具体信息详见附件。</w:t>
      </w:r>
    </w:p>
    <w:p w:rsidR="00B232B8" w:rsidRDefault="00B232B8">
      <w:pPr>
        <w:widowControl/>
        <w:shd w:val="clear" w:color="auto" w:fill="FFFFFF" w:themeFill="background1"/>
        <w:spacing w:line="420" w:lineRule="atLeast"/>
        <w:rPr>
          <w:rFonts w:ascii="宋体" w:hAnsi="宋体"/>
          <w:color w:val="333333"/>
          <w:kern w:val="0"/>
          <w:szCs w:val="30"/>
          <w:shd w:val="clear" w:color="auto" w:fill="FFFFFF"/>
        </w:rPr>
      </w:pPr>
    </w:p>
    <w:p w:rsidR="00B232B8" w:rsidRDefault="00D03F05">
      <w:pPr>
        <w:shd w:val="clear" w:color="auto" w:fill="FFFFFF" w:themeFill="background1"/>
        <w:ind w:firstLineChars="200" w:firstLine="600"/>
        <w:jc w:val="right"/>
        <w:rPr>
          <w:rFonts w:ascii="仿宋" w:eastAsia="仿宋" w:hAnsi="仿宋"/>
          <w:color w:val="333333"/>
          <w:szCs w:val="30"/>
          <w:shd w:val="clear" w:color="auto" w:fill="FFFFFF"/>
        </w:rPr>
      </w:pPr>
      <w:r>
        <w:rPr>
          <w:rFonts w:ascii="仿宋" w:eastAsia="仿宋" w:hAnsi="仿宋" w:hint="eastAsia"/>
          <w:color w:val="333333"/>
          <w:szCs w:val="30"/>
          <w:shd w:val="clear" w:color="auto" w:fill="FFFFFF"/>
        </w:rPr>
        <w:t>湖北洁源检测有限公司</w:t>
      </w:r>
      <w:r>
        <w:rPr>
          <w:rFonts w:ascii="仿宋" w:eastAsia="仿宋" w:hAnsi="仿宋" w:hint="eastAsia"/>
          <w:color w:val="333333"/>
          <w:szCs w:val="30"/>
          <w:shd w:val="clear" w:color="auto" w:fill="FFFFFF"/>
        </w:rPr>
        <w:t xml:space="preserve">                                                                       </w:t>
      </w:r>
      <w:r>
        <w:rPr>
          <w:rFonts w:ascii="仿宋" w:eastAsia="仿宋" w:hAnsi="仿宋" w:hint="eastAsia"/>
          <w:color w:val="333333"/>
          <w:szCs w:val="30"/>
          <w:shd w:val="clear" w:color="auto" w:fill="FFFFFF"/>
        </w:rPr>
        <w:t xml:space="preserve">  </w:t>
      </w:r>
      <w:r>
        <w:rPr>
          <w:rFonts w:ascii="仿宋" w:eastAsia="仿宋" w:hAnsi="仿宋" w:hint="eastAsia"/>
          <w:color w:val="333333"/>
          <w:szCs w:val="30"/>
          <w:shd w:val="clear" w:color="auto" w:fill="FFFFFF"/>
        </w:rPr>
        <w:t>2021</w:t>
      </w:r>
      <w:r>
        <w:rPr>
          <w:rFonts w:ascii="仿宋" w:eastAsia="仿宋" w:hAnsi="仿宋" w:hint="eastAsia"/>
          <w:color w:val="333333"/>
          <w:szCs w:val="30"/>
          <w:shd w:val="clear" w:color="auto" w:fill="FFFFFF"/>
        </w:rPr>
        <w:t>年</w:t>
      </w:r>
      <w:r>
        <w:rPr>
          <w:rFonts w:ascii="仿宋" w:eastAsia="仿宋" w:hAnsi="仿宋" w:hint="eastAsia"/>
          <w:color w:val="333333"/>
          <w:szCs w:val="30"/>
          <w:shd w:val="clear" w:color="auto" w:fill="FFFFFF"/>
        </w:rPr>
        <w:t>9</w:t>
      </w:r>
      <w:r>
        <w:rPr>
          <w:rFonts w:ascii="仿宋" w:eastAsia="仿宋" w:hAnsi="仿宋" w:hint="eastAsia"/>
          <w:color w:val="333333"/>
          <w:szCs w:val="30"/>
          <w:shd w:val="clear" w:color="auto" w:fill="FFFFFF"/>
        </w:rPr>
        <w:t>月</w:t>
      </w:r>
      <w:r>
        <w:rPr>
          <w:rFonts w:ascii="仿宋" w:eastAsia="仿宋" w:hAnsi="仿宋" w:hint="eastAsia"/>
          <w:color w:val="333333"/>
          <w:szCs w:val="30"/>
          <w:shd w:val="clear" w:color="auto" w:fill="FFFFFF"/>
        </w:rPr>
        <w:t>24</w:t>
      </w:r>
      <w:r>
        <w:rPr>
          <w:rFonts w:ascii="仿宋" w:eastAsia="仿宋" w:hAnsi="仿宋" w:hint="eastAsia"/>
          <w:color w:val="333333"/>
          <w:szCs w:val="30"/>
          <w:shd w:val="clear" w:color="auto" w:fill="FFFFFF"/>
        </w:rPr>
        <w:t>日</w:t>
      </w:r>
    </w:p>
    <w:p w:rsidR="00B232B8" w:rsidRDefault="00D03F05">
      <w:pPr>
        <w:pStyle w:val="a8"/>
        <w:widowControl/>
        <w:shd w:val="clear" w:color="auto" w:fill="FDFEFB"/>
        <w:spacing w:before="0" w:beforeAutospacing="0" w:after="0" w:afterAutospacing="0" w:line="420" w:lineRule="atLeast"/>
        <w:ind w:firstLineChars="100" w:firstLine="300"/>
        <w:rPr>
          <w:rFonts w:ascii="仿宋" w:eastAsia="仿宋" w:hAnsi="仿宋"/>
          <w:color w:val="333333"/>
          <w:sz w:val="30"/>
          <w:szCs w:val="30"/>
          <w:shd w:val="clear" w:color="auto" w:fill="FFFFFF"/>
        </w:rPr>
      </w:pPr>
      <w:r>
        <w:rPr>
          <w:rFonts w:ascii="仿宋" w:eastAsia="仿宋" w:hAnsi="仿宋" w:hint="eastAsia"/>
          <w:color w:val="333333"/>
          <w:sz w:val="30"/>
          <w:szCs w:val="30"/>
          <w:shd w:val="clear" w:color="auto" w:fill="FFFFFF"/>
        </w:rPr>
        <w:t>附件：</w:t>
      </w:r>
    </w:p>
    <w:p w:rsidR="00B232B8" w:rsidRDefault="00D03F05">
      <w:pPr>
        <w:pStyle w:val="a8"/>
        <w:widowControl/>
        <w:shd w:val="clear" w:color="auto" w:fill="FDFEFB"/>
        <w:spacing w:before="0" w:beforeAutospacing="0" w:after="0" w:afterAutospacing="0" w:line="600" w:lineRule="exact"/>
        <w:ind w:firstLine="420"/>
        <w:outlineLvl w:val="0"/>
        <w:rPr>
          <w:rFonts w:ascii="仿宋" w:eastAsia="仿宋" w:hAnsi="仿宋"/>
          <w:color w:val="333333"/>
          <w:sz w:val="30"/>
          <w:szCs w:val="30"/>
          <w:shd w:val="clear" w:color="auto" w:fill="FFFFFF"/>
        </w:rPr>
      </w:pPr>
      <w:r>
        <w:rPr>
          <w:rFonts w:ascii="仿宋" w:eastAsia="仿宋" w:hAnsi="仿宋" w:hint="eastAsia"/>
          <w:color w:val="333333"/>
          <w:sz w:val="30"/>
          <w:szCs w:val="30"/>
          <w:shd w:val="clear" w:color="auto" w:fill="FFFFFF"/>
        </w:rPr>
        <w:t>1.</w:t>
      </w:r>
      <w:r>
        <w:rPr>
          <w:rFonts w:ascii="仿宋" w:eastAsia="仿宋" w:hAnsi="仿宋" w:hint="eastAsia"/>
          <w:color w:val="333333"/>
          <w:sz w:val="30"/>
          <w:szCs w:val="30"/>
          <w:shd w:val="clear" w:color="auto" w:fill="FFFFFF"/>
        </w:rPr>
        <w:t>本次检验项目</w:t>
      </w:r>
    </w:p>
    <w:p w:rsidR="00B232B8" w:rsidRDefault="00D03F05">
      <w:pPr>
        <w:pStyle w:val="a8"/>
        <w:widowControl/>
        <w:shd w:val="clear" w:color="auto" w:fill="FDFEFB"/>
        <w:spacing w:before="0" w:beforeAutospacing="0" w:after="0" w:afterAutospacing="0" w:line="600" w:lineRule="exact"/>
        <w:ind w:firstLine="420"/>
        <w:outlineLvl w:val="0"/>
        <w:rPr>
          <w:rFonts w:ascii="仿宋" w:eastAsia="仿宋" w:hAnsi="仿宋"/>
          <w:color w:val="333333"/>
          <w:sz w:val="30"/>
          <w:szCs w:val="30"/>
          <w:shd w:val="clear" w:color="auto" w:fill="FFFFFF"/>
        </w:rPr>
      </w:pPr>
      <w:r>
        <w:rPr>
          <w:rFonts w:ascii="仿宋" w:eastAsia="仿宋" w:hAnsi="仿宋" w:hint="eastAsia"/>
          <w:color w:val="333333"/>
          <w:sz w:val="30"/>
          <w:szCs w:val="30"/>
          <w:shd w:val="clear" w:color="auto" w:fill="FFFFFF"/>
        </w:rPr>
        <w:t>2</w:t>
      </w:r>
      <w:r>
        <w:rPr>
          <w:rFonts w:ascii="仿宋" w:eastAsia="仿宋" w:hAnsi="仿宋" w:hint="eastAsia"/>
          <w:color w:val="333333"/>
          <w:sz w:val="30"/>
          <w:szCs w:val="30"/>
          <w:shd w:val="clear" w:color="auto" w:fill="FFFFFF"/>
        </w:rPr>
        <w:t>.</w:t>
      </w:r>
      <w:r>
        <w:rPr>
          <w:rFonts w:ascii="仿宋" w:eastAsia="仿宋" w:hAnsi="仿宋" w:hint="eastAsia"/>
          <w:color w:val="333333"/>
          <w:sz w:val="30"/>
          <w:szCs w:val="30"/>
          <w:shd w:val="clear" w:color="auto" w:fill="FFFFFF"/>
        </w:rPr>
        <w:t>食品抽检合格</w:t>
      </w:r>
      <w:r>
        <w:rPr>
          <w:rFonts w:ascii="仿宋" w:eastAsia="仿宋" w:hAnsi="仿宋" w:hint="eastAsia"/>
          <w:color w:val="333333"/>
          <w:sz w:val="30"/>
          <w:szCs w:val="30"/>
          <w:shd w:val="clear" w:color="auto" w:fill="FFFFFF"/>
        </w:rPr>
        <w:t>-</w:t>
      </w:r>
      <w:r>
        <w:rPr>
          <w:rFonts w:ascii="仿宋" w:eastAsia="仿宋" w:hAnsi="仿宋" w:hint="eastAsia"/>
          <w:color w:val="333333"/>
          <w:sz w:val="30"/>
          <w:szCs w:val="30"/>
          <w:shd w:val="clear" w:color="auto" w:fill="FFFFFF"/>
        </w:rPr>
        <w:t>20210924</w:t>
      </w:r>
    </w:p>
    <w:p w:rsidR="00B232B8" w:rsidRDefault="00D03F05">
      <w:pPr>
        <w:pStyle w:val="a8"/>
        <w:widowControl/>
        <w:shd w:val="clear" w:color="auto" w:fill="FDFEFB"/>
        <w:spacing w:before="0" w:beforeAutospacing="0" w:after="0" w:afterAutospacing="0" w:line="600" w:lineRule="exact"/>
        <w:ind w:firstLine="420"/>
        <w:outlineLvl w:val="0"/>
        <w:rPr>
          <w:rFonts w:ascii="仿宋" w:eastAsia="仿宋" w:hAnsi="仿宋"/>
          <w:color w:val="333333"/>
          <w:sz w:val="30"/>
          <w:szCs w:val="30"/>
          <w:shd w:val="clear" w:color="auto" w:fill="FFFFFF"/>
        </w:rPr>
      </w:pPr>
      <w:r>
        <w:rPr>
          <w:rFonts w:ascii="仿宋" w:eastAsia="仿宋" w:hAnsi="仿宋" w:hint="eastAsia"/>
          <w:color w:val="333333"/>
          <w:sz w:val="30"/>
          <w:szCs w:val="30"/>
          <w:shd w:val="clear" w:color="auto" w:fill="FFFFFF"/>
        </w:rPr>
        <w:t>3</w:t>
      </w:r>
      <w:r>
        <w:rPr>
          <w:rFonts w:ascii="仿宋" w:eastAsia="仿宋" w:hAnsi="仿宋" w:hint="eastAsia"/>
          <w:color w:val="333333"/>
          <w:sz w:val="30"/>
          <w:szCs w:val="30"/>
          <w:shd w:val="clear" w:color="auto" w:fill="FFFFFF"/>
        </w:rPr>
        <w:t>.</w:t>
      </w:r>
      <w:r>
        <w:rPr>
          <w:rFonts w:ascii="仿宋" w:eastAsia="仿宋" w:hAnsi="仿宋" w:hint="eastAsia"/>
          <w:color w:val="333333"/>
          <w:sz w:val="30"/>
          <w:szCs w:val="30"/>
          <w:shd w:val="clear" w:color="auto" w:fill="FFFFFF"/>
        </w:rPr>
        <w:t>食品抽检</w:t>
      </w:r>
      <w:r>
        <w:rPr>
          <w:rFonts w:ascii="仿宋" w:eastAsia="仿宋" w:hAnsi="仿宋" w:hint="eastAsia"/>
          <w:color w:val="333333"/>
          <w:sz w:val="30"/>
          <w:szCs w:val="30"/>
          <w:shd w:val="clear" w:color="auto" w:fill="FFFFFF"/>
        </w:rPr>
        <w:t>不</w:t>
      </w:r>
      <w:r>
        <w:rPr>
          <w:rFonts w:ascii="仿宋" w:eastAsia="仿宋" w:hAnsi="仿宋" w:hint="eastAsia"/>
          <w:color w:val="333333"/>
          <w:sz w:val="30"/>
          <w:szCs w:val="30"/>
          <w:shd w:val="clear" w:color="auto" w:fill="FFFFFF"/>
        </w:rPr>
        <w:t>合格</w:t>
      </w:r>
      <w:r>
        <w:rPr>
          <w:rFonts w:ascii="仿宋" w:eastAsia="仿宋" w:hAnsi="仿宋" w:hint="eastAsia"/>
          <w:color w:val="333333"/>
          <w:sz w:val="30"/>
          <w:szCs w:val="30"/>
          <w:shd w:val="clear" w:color="auto" w:fill="FFFFFF"/>
        </w:rPr>
        <w:t>-</w:t>
      </w:r>
      <w:r>
        <w:rPr>
          <w:rFonts w:ascii="仿宋" w:eastAsia="仿宋" w:hAnsi="仿宋" w:hint="eastAsia"/>
          <w:color w:val="333333"/>
          <w:sz w:val="30"/>
          <w:szCs w:val="30"/>
          <w:shd w:val="clear" w:color="auto" w:fill="FFFFFF"/>
        </w:rPr>
        <w:t>20210924</w:t>
      </w:r>
    </w:p>
    <w:p w:rsidR="00B232B8" w:rsidRDefault="00B232B8">
      <w:pPr>
        <w:pStyle w:val="a8"/>
        <w:widowControl/>
        <w:shd w:val="clear" w:color="auto" w:fill="FDFEFB"/>
        <w:spacing w:before="0" w:beforeAutospacing="0" w:after="0" w:afterAutospacing="0" w:line="600" w:lineRule="exact"/>
        <w:ind w:firstLine="420"/>
        <w:outlineLvl w:val="0"/>
        <w:rPr>
          <w:rFonts w:ascii="仿宋" w:eastAsia="仿宋" w:hAnsi="仿宋"/>
          <w:color w:val="333333"/>
          <w:sz w:val="30"/>
          <w:szCs w:val="30"/>
          <w:shd w:val="clear" w:color="auto" w:fill="FFFFFF"/>
        </w:rPr>
      </w:pPr>
    </w:p>
    <w:p w:rsidR="00B232B8" w:rsidRDefault="00D03F05">
      <w:pPr>
        <w:pStyle w:val="a8"/>
        <w:widowControl/>
        <w:shd w:val="clear" w:color="auto" w:fill="FDFEFB"/>
        <w:spacing w:before="0" w:beforeAutospacing="0" w:after="0" w:afterAutospacing="0" w:line="600" w:lineRule="exact"/>
        <w:ind w:firstLine="420"/>
        <w:outlineLvl w:val="0"/>
        <w:rPr>
          <w:rFonts w:ascii="仿宋" w:eastAsia="仿宋" w:hAnsi="仿宋"/>
          <w:color w:val="333333"/>
          <w:sz w:val="30"/>
          <w:szCs w:val="30"/>
          <w:shd w:val="clear" w:color="auto" w:fill="FFFFFF"/>
        </w:rPr>
      </w:pPr>
      <w:r>
        <w:rPr>
          <w:rFonts w:ascii="仿宋" w:eastAsia="仿宋" w:hAnsi="仿宋" w:hint="eastAsia"/>
          <w:color w:val="333333"/>
          <w:sz w:val="30"/>
          <w:szCs w:val="30"/>
          <w:shd w:val="clear" w:color="auto" w:fill="FFFFFF"/>
        </w:rPr>
        <w:t>附件</w:t>
      </w:r>
      <w:r>
        <w:rPr>
          <w:rFonts w:ascii="仿宋" w:eastAsia="仿宋" w:hAnsi="仿宋" w:hint="eastAsia"/>
          <w:color w:val="333333"/>
          <w:sz w:val="30"/>
          <w:szCs w:val="30"/>
          <w:shd w:val="clear" w:color="auto" w:fill="FFFFFF"/>
        </w:rPr>
        <w:t>1</w:t>
      </w:r>
    </w:p>
    <w:p w:rsidR="00B232B8" w:rsidRDefault="00B232B8">
      <w:pPr>
        <w:pStyle w:val="1"/>
        <w:shd w:val="clear" w:color="auto" w:fill="FFFFFF" w:themeFill="background1"/>
        <w:jc w:val="center"/>
        <w:rPr>
          <w:rFonts w:ascii="宋体" w:hAnsi="宋体"/>
          <w:sz w:val="48"/>
          <w:szCs w:val="48"/>
        </w:rPr>
      </w:pPr>
    </w:p>
    <w:p w:rsidR="00B232B8" w:rsidRDefault="00B232B8">
      <w:pPr>
        <w:pStyle w:val="1"/>
        <w:shd w:val="clear" w:color="auto" w:fill="FFFFFF" w:themeFill="background1"/>
        <w:jc w:val="left"/>
        <w:rPr>
          <w:rFonts w:ascii="宋体" w:hAnsi="宋体"/>
          <w:sz w:val="48"/>
          <w:szCs w:val="48"/>
        </w:rPr>
      </w:pPr>
    </w:p>
    <w:p w:rsidR="00B232B8" w:rsidRDefault="00D03F05">
      <w:pPr>
        <w:pStyle w:val="1"/>
        <w:shd w:val="clear" w:color="auto" w:fill="FFFFFF" w:themeFill="background1"/>
        <w:ind w:firstLineChars="500" w:firstLine="2400"/>
        <w:jc w:val="left"/>
      </w:pPr>
      <w:r>
        <w:rPr>
          <w:rFonts w:ascii="宋体" w:hAnsi="宋体" w:hint="eastAsia"/>
          <w:sz w:val="48"/>
          <w:szCs w:val="48"/>
        </w:rPr>
        <w:t>本次检验项目</w:t>
      </w:r>
    </w:p>
    <w:p w:rsidR="00B232B8" w:rsidRDefault="00D03F05">
      <w:pPr>
        <w:pStyle w:val="1"/>
      </w:pPr>
      <w:r>
        <w:rPr>
          <w:rFonts w:hint="eastAsia"/>
        </w:rPr>
        <w:t>一、餐饮食品</w:t>
      </w:r>
    </w:p>
    <w:p w:rsidR="00B232B8" w:rsidRDefault="00D03F05">
      <w:pPr>
        <w:widowControl/>
        <w:ind w:firstLineChars="200" w:firstLine="600"/>
        <w:jc w:val="left"/>
        <w:textAlignment w:val="bottom"/>
        <w:rPr>
          <w:rFonts w:ascii="仿宋" w:eastAsia="仿宋" w:hAnsi="仿宋"/>
          <w:szCs w:val="30"/>
        </w:rPr>
      </w:pPr>
      <w:r>
        <w:rPr>
          <w:rFonts w:ascii="仿宋" w:eastAsia="仿宋" w:hAnsi="仿宋" w:hint="eastAsia"/>
          <w:szCs w:val="30"/>
        </w:rPr>
        <w:t>（一）抽检依据</w:t>
      </w:r>
    </w:p>
    <w:p w:rsidR="00B232B8" w:rsidRDefault="00D03F05">
      <w:pPr>
        <w:widowControl/>
        <w:ind w:firstLineChars="200" w:firstLine="600"/>
        <w:jc w:val="left"/>
        <w:textAlignment w:val="bottom"/>
        <w:rPr>
          <w:rFonts w:ascii="仿宋" w:eastAsia="仿宋" w:hAnsi="仿宋"/>
          <w:szCs w:val="30"/>
        </w:rPr>
      </w:pPr>
      <w:r>
        <w:rPr>
          <w:rFonts w:ascii="仿宋" w:eastAsia="仿宋" w:hAnsi="仿宋" w:hint="eastAsia"/>
          <w:szCs w:val="30"/>
        </w:rPr>
        <w:t>抽检依据是根据</w:t>
      </w:r>
      <w:r>
        <w:rPr>
          <w:rFonts w:ascii="仿宋" w:eastAsia="仿宋" w:hAnsi="仿宋" w:hint="eastAsia"/>
          <w:szCs w:val="30"/>
        </w:rPr>
        <w:t xml:space="preserve"> GB 14934-2016</w:t>
      </w:r>
      <w:r>
        <w:rPr>
          <w:rFonts w:ascii="仿宋" w:eastAsia="仿宋" w:hAnsi="仿宋" w:hint="eastAsia"/>
          <w:szCs w:val="30"/>
        </w:rPr>
        <w:t>《食品安全国家标准</w:t>
      </w:r>
      <w:r>
        <w:rPr>
          <w:rFonts w:ascii="仿宋" w:eastAsia="仿宋" w:hAnsi="仿宋" w:hint="eastAsia"/>
          <w:szCs w:val="30"/>
        </w:rPr>
        <w:t xml:space="preserve"> </w:t>
      </w:r>
      <w:r>
        <w:rPr>
          <w:rFonts w:ascii="仿宋" w:eastAsia="仿宋" w:hAnsi="仿宋" w:hint="eastAsia"/>
          <w:szCs w:val="30"/>
        </w:rPr>
        <w:t>消毒餐</w:t>
      </w:r>
      <w:r>
        <w:rPr>
          <w:rFonts w:ascii="仿宋" w:eastAsia="仿宋" w:hAnsi="仿宋" w:hint="eastAsia"/>
          <w:szCs w:val="30"/>
        </w:rPr>
        <w:t>(</w:t>
      </w:r>
      <w:r>
        <w:rPr>
          <w:rFonts w:ascii="仿宋" w:eastAsia="仿宋" w:hAnsi="仿宋" w:hint="eastAsia"/>
          <w:szCs w:val="30"/>
        </w:rPr>
        <w:t>饮</w:t>
      </w:r>
      <w:r>
        <w:rPr>
          <w:rFonts w:ascii="仿宋" w:eastAsia="仿宋" w:hAnsi="仿宋" w:hint="eastAsia"/>
          <w:szCs w:val="30"/>
        </w:rPr>
        <w:t>)</w:t>
      </w:r>
      <w:r>
        <w:rPr>
          <w:rFonts w:ascii="仿宋" w:eastAsia="仿宋" w:hAnsi="仿宋" w:hint="eastAsia"/>
          <w:szCs w:val="30"/>
        </w:rPr>
        <w:t>具》</w:t>
      </w:r>
      <w:r>
        <w:rPr>
          <w:rFonts w:ascii="仿宋" w:eastAsia="仿宋" w:hAnsi="仿宋" w:hint="eastAsia"/>
          <w:szCs w:val="30"/>
        </w:rPr>
        <w:t xml:space="preserve"> </w:t>
      </w:r>
      <w:r>
        <w:rPr>
          <w:rFonts w:ascii="仿宋" w:eastAsia="仿宋" w:hAnsi="仿宋" w:hint="eastAsia"/>
          <w:szCs w:val="30"/>
        </w:rPr>
        <w:t>等</w:t>
      </w:r>
      <w:r>
        <w:rPr>
          <w:rFonts w:ascii="仿宋" w:eastAsia="仿宋" w:hAnsi="仿宋" w:hint="eastAsia"/>
          <w:szCs w:val="30"/>
        </w:rPr>
        <w:t>标准和</w:t>
      </w:r>
      <w:r>
        <w:rPr>
          <w:rFonts w:ascii="仿宋" w:eastAsia="仿宋" w:hAnsi="仿宋"/>
          <w:szCs w:val="30"/>
        </w:rPr>
        <w:t>要求</w:t>
      </w:r>
      <w:r>
        <w:rPr>
          <w:rFonts w:ascii="仿宋" w:eastAsia="仿宋" w:hAnsi="仿宋" w:hint="eastAsia"/>
          <w:szCs w:val="30"/>
        </w:rPr>
        <w:t>。</w:t>
      </w:r>
    </w:p>
    <w:p w:rsidR="00B232B8" w:rsidRDefault="00D03F05">
      <w:pPr>
        <w:widowControl/>
        <w:ind w:firstLineChars="200" w:firstLine="600"/>
        <w:jc w:val="left"/>
        <w:textAlignment w:val="bottom"/>
        <w:rPr>
          <w:rFonts w:ascii="仿宋" w:eastAsia="仿宋" w:hAnsi="仿宋"/>
          <w:szCs w:val="30"/>
        </w:rPr>
      </w:pPr>
      <w:r>
        <w:rPr>
          <w:rFonts w:ascii="仿宋" w:eastAsia="仿宋" w:hAnsi="仿宋" w:hint="eastAsia"/>
          <w:szCs w:val="30"/>
        </w:rPr>
        <w:t>检验项目</w:t>
      </w:r>
      <w:r>
        <w:rPr>
          <w:rFonts w:ascii="仿宋" w:eastAsia="仿宋" w:hAnsi="仿宋" w:hint="eastAsia"/>
          <w:szCs w:val="30"/>
        </w:rPr>
        <w:t xml:space="preserve"> </w:t>
      </w:r>
    </w:p>
    <w:p w:rsidR="00B232B8" w:rsidRDefault="00D03F05">
      <w:pPr>
        <w:widowControl/>
        <w:ind w:firstLineChars="200" w:firstLine="600"/>
        <w:jc w:val="left"/>
        <w:textAlignment w:val="bottom"/>
        <w:rPr>
          <w:rFonts w:ascii="仿宋" w:eastAsia="仿宋" w:hAnsi="仿宋"/>
          <w:szCs w:val="30"/>
        </w:rPr>
      </w:pPr>
      <w:r>
        <w:rPr>
          <w:rFonts w:ascii="仿宋" w:eastAsia="仿宋" w:hAnsi="仿宋" w:hint="eastAsia"/>
          <w:szCs w:val="30"/>
        </w:rPr>
        <w:t>1.</w:t>
      </w:r>
      <w:r>
        <w:rPr>
          <w:rFonts w:ascii="仿宋" w:eastAsia="仿宋" w:hAnsi="仿宋" w:hint="eastAsia"/>
          <w:szCs w:val="30"/>
        </w:rPr>
        <w:t>餐饮具抽检项目包括</w:t>
      </w:r>
      <w:r>
        <w:rPr>
          <w:rFonts w:ascii="仿宋" w:eastAsia="仿宋" w:hAnsi="仿宋" w:hint="eastAsia"/>
          <w:szCs w:val="30"/>
        </w:rPr>
        <w:t>阴离子合成洗涤剂</w:t>
      </w:r>
      <w:r>
        <w:rPr>
          <w:rFonts w:ascii="仿宋" w:eastAsia="仿宋" w:hAnsi="仿宋" w:hint="eastAsia"/>
          <w:szCs w:val="30"/>
        </w:rPr>
        <w:t>(</w:t>
      </w:r>
      <w:r>
        <w:rPr>
          <w:rFonts w:ascii="仿宋" w:eastAsia="仿宋" w:hAnsi="仿宋" w:hint="eastAsia"/>
          <w:szCs w:val="30"/>
        </w:rPr>
        <w:t>以十二烷基苯</w:t>
      </w:r>
      <w:proofErr w:type="gramStart"/>
      <w:r>
        <w:rPr>
          <w:rFonts w:ascii="仿宋" w:eastAsia="仿宋" w:hAnsi="仿宋" w:hint="eastAsia"/>
          <w:szCs w:val="30"/>
        </w:rPr>
        <w:t>磺酸钠计</w:t>
      </w:r>
      <w:proofErr w:type="gramEnd"/>
      <w:r>
        <w:rPr>
          <w:rFonts w:ascii="仿宋" w:eastAsia="仿宋" w:hAnsi="仿宋" w:hint="eastAsia"/>
          <w:szCs w:val="30"/>
        </w:rPr>
        <w:t>)</w:t>
      </w:r>
      <w:r>
        <w:rPr>
          <w:rFonts w:ascii="仿宋" w:eastAsia="仿宋" w:hAnsi="仿宋" w:hint="eastAsia"/>
          <w:szCs w:val="30"/>
        </w:rPr>
        <w:t>、大肠菌群。</w:t>
      </w:r>
    </w:p>
    <w:p w:rsidR="00B232B8" w:rsidRDefault="00D03F05">
      <w:pPr>
        <w:widowControl/>
        <w:ind w:firstLineChars="200" w:firstLine="600"/>
        <w:jc w:val="left"/>
        <w:textAlignment w:val="bottom"/>
        <w:rPr>
          <w:rFonts w:ascii="仿宋" w:eastAsia="仿宋" w:hAnsi="仿宋"/>
          <w:szCs w:val="30"/>
        </w:rPr>
      </w:pPr>
      <w:r>
        <w:rPr>
          <w:rFonts w:ascii="仿宋" w:eastAsia="仿宋" w:hAnsi="仿宋" w:hint="eastAsia"/>
          <w:szCs w:val="30"/>
        </w:rPr>
        <w:t>2.</w:t>
      </w:r>
      <w:r>
        <w:rPr>
          <w:rFonts w:ascii="仿宋" w:eastAsia="仿宋" w:hAnsi="仿宋" w:hint="eastAsia"/>
          <w:szCs w:val="30"/>
        </w:rPr>
        <w:t>米面及其制品</w:t>
      </w:r>
      <w:r>
        <w:rPr>
          <w:rFonts w:ascii="仿宋" w:eastAsia="仿宋" w:hAnsi="仿宋" w:hint="eastAsia"/>
          <w:szCs w:val="30"/>
        </w:rPr>
        <w:t>(</w:t>
      </w:r>
      <w:r>
        <w:rPr>
          <w:rFonts w:ascii="仿宋" w:eastAsia="仿宋" w:hAnsi="仿宋" w:hint="eastAsia"/>
          <w:szCs w:val="30"/>
        </w:rPr>
        <w:t>自制</w:t>
      </w:r>
      <w:r>
        <w:rPr>
          <w:rFonts w:ascii="仿宋" w:eastAsia="仿宋" w:hAnsi="仿宋" w:hint="eastAsia"/>
          <w:szCs w:val="30"/>
        </w:rPr>
        <w:t>)</w:t>
      </w:r>
      <w:r>
        <w:rPr>
          <w:rFonts w:ascii="仿宋" w:eastAsia="仿宋" w:hAnsi="仿宋" w:hint="eastAsia"/>
          <w:szCs w:val="30"/>
        </w:rPr>
        <w:t>抽检项目包括苯甲酸及其钠盐（以苯甲酸计）、山梨</w:t>
      </w:r>
      <w:proofErr w:type="gramStart"/>
      <w:r>
        <w:rPr>
          <w:rFonts w:ascii="仿宋" w:eastAsia="仿宋" w:hAnsi="仿宋" w:hint="eastAsia"/>
          <w:szCs w:val="30"/>
        </w:rPr>
        <w:t>酸及其</w:t>
      </w:r>
      <w:proofErr w:type="gramEnd"/>
      <w:r>
        <w:rPr>
          <w:rFonts w:ascii="仿宋" w:eastAsia="仿宋" w:hAnsi="仿宋" w:hint="eastAsia"/>
          <w:szCs w:val="30"/>
        </w:rPr>
        <w:t>钾盐（以山梨酸计）、糖精钠</w:t>
      </w:r>
      <w:r>
        <w:rPr>
          <w:rFonts w:ascii="仿宋" w:eastAsia="仿宋" w:hAnsi="仿宋" w:hint="eastAsia"/>
          <w:szCs w:val="30"/>
        </w:rPr>
        <w:t>(</w:t>
      </w:r>
      <w:r>
        <w:rPr>
          <w:rFonts w:ascii="仿宋" w:eastAsia="仿宋" w:hAnsi="仿宋" w:hint="eastAsia"/>
          <w:szCs w:val="30"/>
        </w:rPr>
        <w:t>以糖精计</w:t>
      </w:r>
      <w:r>
        <w:rPr>
          <w:rFonts w:ascii="仿宋" w:eastAsia="仿宋" w:hAnsi="仿宋" w:hint="eastAsia"/>
          <w:szCs w:val="30"/>
        </w:rPr>
        <w:t>)</w:t>
      </w:r>
      <w:r>
        <w:rPr>
          <w:rFonts w:ascii="仿宋" w:eastAsia="仿宋" w:hAnsi="仿宋" w:hint="eastAsia"/>
          <w:szCs w:val="30"/>
        </w:rPr>
        <w:t>。</w:t>
      </w:r>
    </w:p>
    <w:p w:rsidR="00B232B8" w:rsidRDefault="00D03F05">
      <w:pPr>
        <w:widowControl/>
        <w:ind w:firstLineChars="200" w:firstLine="600"/>
        <w:jc w:val="left"/>
        <w:textAlignment w:val="bottom"/>
      </w:pPr>
      <w:r>
        <w:rPr>
          <w:rFonts w:ascii="仿宋" w:eastAsia="仿宋" w:hAnsi="仿宋" w:hint="eastAsia"/>
          <w:szCs w:val="30"/>
        </w:rPr>
        <w:t>3.</w:t>
      </w:r>
      <w:r>
        <w:rPr>
          <w:rFonts w:ascii="仿宋" w:eastAsia="仿宋" w:hAnsi="仿宋" w:hint="eastAsia"/>
          <w:szCs w:val="30"/>
        </w:rPr>
        <w:t>其他餐饮食品抽检项目包括总迁移量、高锰酸钾消耗量，水</w:t>
      </w:r>
      <w:r>
        <w:rPr>
          <w:rFonts w:ascii="仿宋" w:eastAsia="仿宋" w:hAnsi="仿宋" w:hint="eastAsia"/>
          <w:szCs w:val="30"/>
        </w:rPr>
        <w:t>(60</w:t>
      </w:r>
      <w:r>
        <w:rPr>
          <w:rFonts w:ascii="仿宋" w:eastAsia="仿宋" w:hAnsi="仿宋" w:hint="eastAsia"/>
          <w:szCs w:val="30"/>
        </w:rPr>
        <w:t>℃，</w:t>
      </w:r>
      <w:r>
        <w:rPr>
          <w:rFonts w:ascii="仿宋" w:eastAsia="仿宋" w:hAnsi="仿宋" w:hint="eastAsia"/>
          <w:szCs w:val="30"/>
        </w:rPr>
        <w:t>2h)</w:t>
      </w:r>
      <w:r>
        <w:rPr>
          <w:rFonts w:ascii="仿宋" w:eastAsia="仿宋" w:hAnsi="仿宋" w:hint="eastAsia"/>
          <w:szCs w:val="30"/>
        </w:rPr>
        <w:t>、重金属</w:t>
      </w:r>
      <w:r>
        <w:rPr>
          <w:rFonts w:ascii="仿宋" w:eastAsia="仿宋" w:hAnsi="仿宋" w:hint="eastAsia"/>
          <w:szCs w:val="30"/>
        </w:rPr>
        <w:t>(</w:t>
      </w:r>
      <w:r>
        <w:rPr>
          <w:rFonts w:ascii="仿宋" w:eastAsia="仿宋" w:hAnsi="仿宋" w:hint="eastAsia"/>
          <w:szCs w:val="30"/>
        </w:rPr>
        <w:t>以</w:t>
      </w:r>
      <w:r>
        <w:rPr>
          <w:rFonts w:ascii="仿宋" w:eastAsia="仿宋" w:hAnsi="仿宋" w:hint="eastAsia"/>
          <w:szCs w:val="30"/>
        </w:rPr>
        <w:t>Pb</w:t>
      </w:r>
      <w:r>
        <w:rPr>
          <w:rFonts w:ascii="仿宋" w:eastAsia="仿宋" w:hAnsi="仿宋" w:hint="eastAsia"/>
          <w:szCs w:val="30"/>
        </w:rPr>
        <w:t>计</w:t>
      </w:r>
      <w:r>
        <w:rPr>
          <w:rFonts w:ascii="仿宋" w:eastAsia="仿宋" w:hAnsi="仿宋" w:hint="eastAsia"/>
          <w:szCs w:val="30"/>
        </w:rPr>
        <w:t>)</w:t>
      </w:r>
      <w:r>
        <w:rPr>
          <w:rFonts w:ascii="仿宋" w:eastAsia="仿宋" w:hAnsi="仿宋" w:hint="eastAsia"/>
          <w:szCs w:val="30"/>
        </w:rPr>
        <w:t>，</w:t>
      </w:r>
      <w:r>
        <w:rPr>
          <w:rFonts w:ascii="仿宋" w:eastAsia="仿宋" w:hAnsi="仿宋" w:hint="eastAsia"/>
          <w:szCs w:val="30"/>
        </w:rPr>
        <w:t>4%</w:t>
      </w:r>
      <w:r>
        <w:rPr>
          <w:rFonts w:ascii="仿宋" w:eastAsia="仿宋" w:hAnsi="仿宋" w:hint="eastAsia"/>
          <w:szCs w:val="30"/>
        </w:rPr>
        <w:t>乙酸</w:t>
      </w:r>
      <w:r>
        <w:rPr>
          <w:rFonts w:ascii="仿宋" w:eastAsia="仿宋" w:hAnsi="仿宋" w:hint="eastAsia"/>
          <w:szCs w:val="30"/>
        </w:rPr>
        <w:t>(</w:t>
      </w:r>
      <w:r>
        <w:rPr>
          <w:rFonts w:ascii="仿宋" w:eastAsia="仿宋" w:hAnsi="仿宋" w:hint="eastAsia"/>
          <w:szCs w:val="30"/>
        </w:rPr>
        <w:t>体积分数</w:t>
      </w:r>
      <w:r>
        <w:rPr>
          <w:rFonts w:ascii="仿宋" w:eastAsia="仿宋" w:hAnsi="仿宋" w:hint="eastAsia"/>
          <w:szCs w:val="30"/>
        </w:rPr>
        <w:t>)(60</w:t>
      </w:r>
      <w:r>
        <w:rPr>
          <w:rFonts w:ascii="仿宋" w:eastAsia="仿宋" w:hAnsi="仿宋" w:hint="eastAsia"/>
          <w:szCs w:val="30"/>
        </w:rPr>
        <w:t>℃，</w:t>
      </w:r>
      <w:r>
        <w:rPr>
          <w:rFonts w:ascii="仿宋" w:eastAsia="仿宋" w:hAnsi="仿宋" w:hint="eastAsia"/>
          <w:szCs w:val="30"/>
        </w:rPr>
        <w:t>2h)</w:t>
      </w:r>
      <w:r>
        <w:rPr>
          <w:rFonts w:ascii="仿宋" w:eastAsia="仿宋" w:hAnsi="仿宋" w:hint="eastAsia"/>
          <w:szCs w:val="30"/>
        </w:rPr>
        <w:t>、大肠菌群、大肠埃希氏菌、沙门氏菌、</w:t>
      </w:r>
      <w:r>
        <w:rPr>
          <w:rFonts w:ascii="仿宋" w:eastAsia="仿宋" w:hAnsi="仿宋" w:hint="eastAsia"/>
          <w:szCs w:val="30"/>
        </w:rPr>
        <w:t>金黄色葡萄球菌、蜡样芽孢杆菌、单核细胞增生李斯</w:t>
      </w:r>
      <w:proofErr w:type="gramStart"/>
      <w:r>
        <w:rPr>
          <w:rFonts w:ascii="仿宋" w:eastAsia="仿宋" w:hAnsi="仿宋" w:hint="eastAsia"/>
          <w:szCs w:val="30"/>
        </w:rPr>
        <w:t>特</w:t>
      </w:r>
      <w:proofErr w:type="gramEnd"/>
      <w:r>
        <w:rPr>
          <w:rFonts w:ascii="仿宋" w:eastAsia="仿宋" w:hAnsi="仿宋" w:hint="eastAsia"/>
          <w:szCs w:val="30"/>
        </w:rPr>
        <w:t>氏菌、菌落总数</w:t>
      </w:r>
      <w:r>
        <w:rPr>
          <w:rFonts w:ascii="仿宋" w:eastAsia="仿宋" w:hAnsi="仿宋" w:hint="eastAsia"/>
          <w:szCs w:val="30"/>
        </w:rPr>
        <w:t>。</w:t>
      </w:r>
    </w:p>
    <w:p w:rsidR="00B232B8" w:rsidRDefault="00D03F05">
      <w:pPr>
        <w:widowControl/>
        <w:ind w:firstLineChars="200" w:firstLine="600"/>
        <w:jc w:val="left"/>
        <w:textAlignment w:val="bottom"/>
        <w:rPr>
          <w:rFonts w:ascii="仿宋" w:eastAsia="仿宋" w:hAnsi="仿宋"/>
          <w:szCs w:val="30"/>
        </w:rPr>
      </w:pPr>
      <w:r>
        <w:rPr>
          <w:rFonts w:ascii="仿宋" w:eastAsia="仿宋" w:hAnsi="仿宋" w:hint="eastAsia"/>
          <w:szCs w:val="30"/>
        </w:rPr>
        <w:t>4.</w:t>
      </w:r>
      <w:r>
        <w:rPr>
          <w:rFonts w:ascii="仿宋" w:eastAsia="仿宋" w:hAnsi="仿宋" w:hint="eastAsia"/>
          <w:szCs w:val="30"/>
        </w:rPr>
        <w:t>饮料</w:t>
      </w:r>
      <w:r>
        <w:rPr>
          <w:rFonts w:ascii="仿宋" w:eastAsia="仿宋" w:hAnsi="仿宋" w:hint="eastAsia"/>
          <w:szCs w:val="30"/>
        </w:rPr>
        <w:t>(</w:t>
      </w:r>
      <w:r>
        <w:rPr>
          <w:rFonts w:ascii="仿宋" w:eastAsia="仿宋" w:hAnsi="仿宋" w:hint="eastAsia"/>
          <w:szCs w:val="30"/>
        </w:rPr>
        <w:t>自制</w:t>
      </w:r>
      <w:r>
        <w:rPr>
          <w:rFonts w:ascii="仿宋" w:eastAsia="仿宋" w:hAnsi="仿宋" w:hint="eastAsia"/>
          <w:szCs w:val="30"/>
        </w:rPr>
        <w:t>)</w:t>
      </w:r>
      <w:r>
        <w:rPr>
          <w:rFonts w:ascii="仿宋" w:eastAsia="仿宋" w:hAnsi="仿宋" w:hint="eastAsia"/>
          <w:szCs w:val="30"/>
        </w:rPr>
        <w:t>抽检项目包括防腐剂混合使用时各自用量占其最大使用量的比例之和、甜蜜素</w:t>
      </w:r>
      <w:r>
        <w:rPr>
          <w:rFonts w:ascii="仿宋" w:eastAsia="仿宋" w:hAnsi="仿宋" w:hint="eastAsia"/>
          <w:szCs w:val="30"/>
        </w:rPr>
        <w:t>(</w:t>
      </w:r>
      <w:r>
        <w:rPr>
          <w:rFonts w:ascii="仿宋" w:eastAsia="仿宋" w:hAnsi="仿宋" w:hint="eastAsia"/>
          <w:szCs w:val="30"/>
        </w:rPr>
        <w:t>以</w:t>
      </w:r>
      <w:proofErr w:type="gramStart"/>
      <w:r>
        <w:rPr>
          <w:rFonts w:ascii="仿宋" w:eastAsia="仿宋" w:hAnsi="仿宋" w:hint="eastAsia"/>
          <w:szCs w:val="30"/>
        </w:rPr>
        <w:t>环己基氨基磺酸</w:t>
      </w:r>
      <w:proofErr w:type="gramEnd"/>
      <w:r>
        <w:rPr>
          <w:rFonts w:ascii="仿宋" w:eastAsia="仿宋" w:hAnsi="仿宋" w:hint="eastAsia"/>
          <w:szCs w:val="30"/>
        </w:rPr>
        <w:t>计</w:t>
      </w:r>
      <w:r>
        <w:rPr>
          <w:rFonts w:ascii="仿宋" w:eastAsia="仿宋" w:hAnsi="仿宋" w:hint="eastAsia"/>
          <w:szCs w:val="30"/>
        </w:rPr>
        <w:t>)</w:t>
      </w:r>
      <w:r>
        <w:rPr>
          <w:rFonts w:ascii="仿宋" w:eastAsia="仿宋" w:hAnsi="仿宋" w:hint="eastAsia"/>
          <w:szCs w:val="30"/>
        </w:rPr>
        <w:t>、糖精钠</w:t>
      </w:r>
      <w:r>
        <w:rPr>
          <w:rFonts w:ascii="仿宋" w:eastAsia="仿宋" w:hAnsi="仿宋" w:hint="eastAsia"/>
          <w:szCs w:val="30"/>
        </w:rPr>
        <w:t>(</w:t>
      </w:r>
      <w:r>
        <w:rPr>
          <w:rFonts w:ascii="仿宋" w:eastAsia="仿宋" w:hAnsi="仿宋" w:hint="eastAsia"/>
          <w:szCs w:val="30"/>
        </w:rPr>
        <w:t>以糖精计</w:t>
      </w:r>
      <w:r>
        <w:rPr>
          <w:rFonts w:ascii="仿宋" w:eastAsia="仿宋" w:hAnsi="仿宋" w:hint="eastAsia"/>
          <w:szCs w:val="30"/>
        </w:rPr>
        <w:t>)</w:t>
      </w:r>
      <w:r>
        <w:rPr>
          <w:rFonts w:ascii="仿宋" w:eastAsia="仿宋" w:hAnsi="仿宋" w:hint="eastAsia"/>
          <w:szCs w:val="30"/>
        </w:rPr>
        <w:t>、苯甲酸及其钠盐</w:t>
      </w:r>
      <w:r>
        <w:rPr>
          <w:rFonts w:ascii="仿宋" w:eastAsia="仿宋" w:hAnsi="仿宋" w:hint="eastAsia"/>
          <w:szCs w:val="30"/>
        </w:rPr>
        <w:t>(</w:t>
      </w:r>
      <w:r>
        <w:rPr>
          <w:rFonts w:ascii="仿宋" w:eastAsia="仿宋" w:hAnsi="仿宋" w:hint="eastAsia"/>
          <w:szCs w:val="30"/>
        </w:rPr>
        <w:t>以苯甲酸计</w:t>
      </w:r>
      <w:r>
        <w:rPr>
          <w:rFonts w:ascii="仿宋" w:eastAsia="仿宋" w:hAnsi="仿宋" w:hint="eastAsia"/>
          <w:szCs w:val="30"/>
        </w:rPr>
        <w:t>)</w:t>
      </w:r>
      <w:r>
        <w:rPr>
          <w:rFonts w:ascii="仿宋" w:eastAsia="仿宋" w:hAnsi="仿宋" w:hint="eastAsia"/>
          <w:szCs w:val="30"/>
        </w:rPr>
        <w:t>、山梨</w:t>
      </w:r>
      <w:proofErr w:type="gramStart"/>
      <w:r>
        <w:rPr>
          <w:rFonts w:ascii="仿宋" w:eastAsia="仿宋" w:hAnsi="仿宋" w:hint="eastAsia"/>
          <w:szCs w:val="30"/>
        </w:rPr>
        <w:t>酸及其</w:t>
      </w:r>
      <w:proofErr w:type="gramEnd"/>
      <w:r>
        <w:rPr>
          <w:rFonts w:ascii="仿宋" w:eastAsia="仿宋" w:hAnsi="仿宋" w:hint="eastAsia"/>
          <w:szCs w:val="30"/>
        </w:rPr>
        <w:t>钾盐</w:t>
      </w:r>
      <w:r>
        <w:rPr>
          <w:rFonts w:ascii="仿宋" w:eastAsia="仿宋" w:hAnsi="仿宋" w:hint="eastAsia"/>
          <w:szCs w:val="30"/>
        </w:rPr>
        <w:t>(</w:t>
      </w:r>
      <w:r>
        <w:rPr>
          <w:rFonts w:ascii="仿宋" w:eastAsia="仿宋" w:hAnsi="仿宋" w:hint="eastAsia"/>
          <w:szCs w:val="30"/>
        </w:rPr>
        <w:t>以</w:t>
      </w:r>
      <w:proofErr w:type="gramStart"/>
      <w:r>
        <w:rPr>
          <w:rFonts w:ascii="仿宋" w:eastAsia="仿宋" w:hAnsi="仿宋" w:hint="eastAsia"/>
          <w:szCs w:val="30"/>
        </w:rPr>
        <w:t>山梨酸计</w:t>
      </w:r>
      <w:proofErr w:type="gramEnd"/>
      <w:r>
        <w:rPr>
          <w:rFonts w:ascii="仿宋" w:eastAsia="仿宋" w:hAnsi="仿宋" w:hint="eastAsia"/>
          <w:szCs w:val="30"/>
        </w:rPr>
        <w:t>)</w:t>
      </w:r>
      <w:r>
        <w:rPr>
          <w:rFonts w:ascii="仿宋" w:eastAsia="仿宋" w:hAnsi="仿宋" w:hint="eastAsia"/>
          <w:szCs w:val="30"/>
        </w:rPr>
        <w:t>、脱氢乙酸及其钠盐</w:t>
      </w:r>
      <w:r>
        <w:rPr>
          <w:rFonts w:ascii="仿宋" w:eastAsia="仿宋" w:hAnsi="仿宋" w:hint="eastAsia"/>
          <w:szCs w:val="30"/>
        </w:rPr>
        <w:t>(</w:t>
      </w:r>
      <w:r>
        <w:rPr>
          <w:rFonts w:ascii="仿宋" w:eastAsia="仿宋" w:hAnsi="仿宋" w:hint="eastAsia"/>
          <w:szCs w:val="30"/>
        </w:rPr>
        <w:t>以脱氢乙酸计</w:t>
      </w:r>
      <w:r>
        <w:rPr>
          <w:rFonts w:ascii="仿宋" w:eastAsia="仿宋" w:hAnsi="仿宋" w:hint="eastAsia"/>
          <w:szCs w:val="30"/>
        </w:rPr>
        <w:t>)</w:t>
      </w:r>
      <w:r>
        <w:rPr>
          <w:rFonts w:ascii="仿宋" w:eastAsia="仿宋" w:hAnsi="仿宋" w:hint="eastAsia"/>
          <w:szCs w:val="30"/>
        </w:rPr>
        <w:t>、铅</w:t>
      </w:r>
      <w:r>
        <w:rPr>
          <w:rFonts w:ascii="仿宋" w:eastAsia="仿宋" w:hAnsi="仿宋" w:hint="eastAsia"/>
          <w:szCs w:val="30"/>
        </w:rPr>
        <w:t>(</w:t>
      </w:r>
      <w:r>
        <w:rPr>
          <w:rFonts w:ascii="仿宋" w:eastAsia="仿宋" w:hAnsi="仿宋" w:hint="eastAsia"/>
          <w:szCs w:val="30"/>
        </w:rPr>
        <w:t>以</w:t>
      </w:r>
      <w:r>
        <w:rPr>
          <w:rFonts w:ascii="仿宋" w:eastAsia="仿宋" w:hAnsi="仿宋" w:hint="eastAsia"/>
          <w:szCs w:val="30"/>
        </w:rPr>
        <w:t>Pb</w:t>
      </w:r>
      <w:r>
        <w:rPr>
          <w:rFonts w:ascii="仿宋" w:eastAsia="仿宋" w:hAnsi="仿宋" w:hint="eastAsia"/>
          <w:szCs w:val="30"/>
        </w:rPr>
        <w:t>计</w:t>
      </w:r>
      <w:r>
        <w:rPr>
          <w:rFonts w:ascii="仿宋" w:eastAsia="仿宋" w:hAnsi="仿宋" w:hint="eastAsia"/>
          <w:szCs w:val="30"/>
        </w:rPr>
        <w:t>)</w:t>
      </w:r>
      <w:r>
        <w:rPr>
          <w:rFonts w:ascii="仿宋" w:eastAsia="仿宋" w:hAnsi="仿宋" w:hint="eastAsia"/>
          <w:szCs w:val="30"/>
        </w:rPr>
        <w:t>。</w:t>
      </w:r>
    </w:p>
    <w:p w:rsidR="00B232B8" w:rsidRDefault="00B232B8">
      <w:pPr>
        <w:pStyle w:val="a0"/>
      </w:pPr>
    </w:p>
    <w:p w:rsidR="00B232B8" w:rsidRDefault="00B232B8">
      <w:pPr>
        <w:pStyle w:val="a0"/>
      </w:pPr>
    </w:p>
    <w:p w:rsidR="00B232B8" w:rsidRDefault="00D03F05">
      <w:pPr>
        <w:pStyle w:val="1"/>
      </w:pPr>
      <w:r>
        <w:rPr>
          <w:rFonts w:hint="eastAsia"/>
        </w:rPr>
        <w:t>二、酒类</w:t>
      </w:r>
    </w:p>
    <w:p w:rsidR="00B232B8" w:rsidRDefault="00D03F05">
      <w:pPr>
        <w:widowControl/>
        <w:ind w:firstLineChars="200" w:firstLine="600"/>
        <w:jc w:val="left"/>
        <w:textAlignment w:val="bottom"/>
        <w:rPr>
          <w:rFonts w:ascii="仿宋" w:eastAsia="仿宋" w:hAnsi="仿宋"/>
          <w:szCs w:val="30"/>
        </w:rPr>
      </w:pPr>
      <w:r>
        <w:rPr>
          <w:rFonts w:ascii="仿宋" w:eastAsia="仿宋" w:hAnsi="仿宋" w:hint="eastAsia"/>
          <w:szCs w:val="30"/>
        </w:rPr>
        <w:t>（一）抽检依据</w:t>
      </w:r>
    </w:p>
    <w:p w:rsidR="00B232B8" w:rsidRDefault="00D03F05">
      <w:pPr>
        <w:widowControl/>
        <w:ind w:firstLineChars="200" w:firstLine="600"/>
        <w:jc w:val="left"/>
        <w:textAlignment w:val="bottom"/>
        <w:rPr>
          <w:rFonts w:ascii="仿宋" w:eastAsia="仿宋" w:hAnsi="仿宋"/>
          <w:szCs w:val="30"/>
        </w:rPr>
      </w:pPr>
      <w:r>
        <w:rPr>
          <w:rFonts w:ascii="仿宋" w:eastAsia="仿宋" w:hAnsi="仿宋" w:hint="eastAsia"/>
          <w:szCs w:val="30"/>
        </w:rPr>
        <w:t>抽检依据是</w:t>
      </w:r>
      <w:r>
        <w:rPr>
          <w:rFonts w:ascii="仿宋" w:eastAsia="仿宋" w:hAnsi="仿宋" w:hint="eastAsia"/>
          <w:szCs w:val="30"/>
        </w:rPr>
        <w:t xml:space="preserve"> </w:t>
      </w:r>
      <w:r>
        <w:rPr>
          <w:rFonts w:ascii="仿宋" w:eastAsia="仿宋" w:hAnsi="仿宋" w:hint="eastAsia"/>
          <w:szCs w:val="30"/>
        </w:rPr>
        <w:t>产品明示标准及质量要求，</w:t>
      </w:r>
      <w:r>
        <w:rPr>
          <w:rFonts w:ascii="仿宋" w:eastAsia="仿宋" w:hAnsi="仿宋" w:hint="eastAsia"/>
          <w:szCs w:val="30"/>
        </w:rPr>
        <w:t>GB 2760-2014</w:t>
      </w:r>
      <w:r>
        <w:rPr>
          <w:rFonts w:ascii="仿宋" w:eastAsia="仿宋" w:hAnsi="仿宋" w:hint="eastAsia"/>
          <w:szCs w:val="30"/>
        </w:rPr>
        <w:t>《食品安全国家标准</w:t>
      </w:r>
      <w:r>
        <w:rPr>
          <w:rFonts w:ascii="仿宋" w:eastAsia="仿宋" w:hAnsi="仿宋" w:hint="eastAsia"/>
          <w:szCs w:val="30"/>
        </w:rPr>
        <w:t xml:space="preserve"> </w:t>
      </w:r>
      <w:r>
        <w:rPr>
          <w:rFonts w:ascii="仿宋" w:eastAsia="仿宋" w:hAnsi="仿宋" w:hint="eastAsia"/>
          <w:szCs w:val="30"/>
        </w:rPr>
        <w:t>食品添加剂使用标准》</w:t>
      </w:r>
      <w:r>
        <w:rPr>
          <w:rFonts w:ascii="仿宋" w:eastAsia="仿宋" w:hAnsi="仿宋"/>
          <w:szCs w:val="30"/>
        </w:rPr>
        <w:t>要求</w:t>
      </w:r>
      <w:r>
        <w:rPr>
          <w:rFonts w:ascii="仿宋" w:eastAsia="仿宋" w:hAnsi="仿宋" w:hint="eastAsia"/>
          <w:szCs w:val="30"/>
        </w:rPr>
        <w:t>。</w:t>
      </w:r>
    </w:p>
    <w:p w:rsidR="00B232B8" w:rsidRDefault="00D03F05">
      <w:pPr>
        <w:widowControl/>
        <w:ind w:firstLineChars="200" w:firstLine="600"/>
        <w:jc w:val="left"/>
        <w:textAlignment w:val="bottom"/>
        <w:rPr>
          <w:rFonts w:ascii="仿宋" w:eastAsia="仿宋" w:hAnsi="仿宋" w:cs="仿宋"/>
          <w:szCs w:val="30"/>
        </w:rPr>
      </w:pPr>
      <w:r>
        <w:rPr>
          <w:rFonts w:ascii="仿宋" w:eastAsia="仿宋" w:hAnsi="仿宋" w:hint="eastAsia"/>
          <w:szCs w:val="30"/>
        </w:rPr>
        <w:t>检验项目</w:t>
      </w:r>
      <w:r>
        <w:rPr>
          <w:rFonts w:ascii="仿宋" w:eastAsia="仿宋" w:hAnsi="仿宋" w:hint="eastAsia"/>
          <w:szCs w:val="30"/>
        </w:rPr>
        <w:t xml:space="preserve"> </w:t>
      </w:r>
    </w:p>
    <w:p w:rsidR="00B232B8" w:rsidRDefault="00D03F05">
      <w:pPr>
        <w:pStyle w:val="11"/>
        <w:ind w:firstLineChars="300" w:firstLine="900"/>
        <w:rPr>
          <w:rFonts w:ascii="仿宋" w:eastAsia="仿宋" w:hAnsi="仿宋" w:cs="仿宋"/>
          <w:color w:val="000000" w:themeColor="text1"/>
          <w:szCs w:val="30"/>
        </w:rPr>
      </w:pPr>
      <w:r>
        <w:rPr>
          <w:rFonts w:ascii="仿宋" w:eastAsia="仿宋" w:hAnsi="仿宋" w:cs="仿宋" w:hint="eastAsia"/>
          <w:color w:val="000000" w:themeColor="text1"/>
          <w:szCs w:val="30"/>
        </w:rPr>
        <w:t>1.</w:t>
      </w:r>
      <w:r>
        <w:rPr>
          <w:rFonts w:ascii="仿宋" w:eastAsia="仿宋" w:hAnsi="仿宋" w:cs="仿宋" w:hint="eastAsia"/>
          <w:color w:val="000000" w:themeColor="text1"/>
          <w:szCs w:val="30"/>
        </w:rPr>
        <w:t>发酵酒抽检项目包括</w:t>
      </w:r>
      <w:r>
        <w:rPr>
          <w:rFonts w:ascii="仿宋" w:eastAsia="仿宋" w:hAnsi="仿宋" w:cs="仿宋"/>
          <w:color w:val="000000" w:themeColor="text1"/>
          <w:szCs w:val="30"/>
        </w:rPr>
        <w:t>酒精度、苯甲酸及其钠盐</w:t>
      </w:r>
      <w:r>
        <w:rPr>
          <w:rFonts w:ascii="仿宋" w:eastAsia="仿宋" w:hAnsi="仿宋" w:cs="仿宋"/>
          <w:color w:val="000000" w:themeColor="text1"/>
          <w:szCs w:val="30"/>
        </w:rPr>
        <w:t>(</w:t>
      </w:r>
      <w:r>
        <w:rPr>
          <w:rFonts w:ascii="仿宋" w:eastAsia="仿宋" w:hAnsi="仿宋" w:cs="仿宋"/>
          <w:color w:val="000000" w:themeColor="text1"/>
          <w:szCs w:val="30"/>
        </w:rPr>
        <w:t>以苯甲酸计</w:t>
      </w:r>
      <w:r>
        <w:rPr>
          <w:rFonts w:ascii="仿宋" w:eastAsia="仿宋" w:hAnsi="仿宋" w:cs="仿宋"/>
          <w:color w:val="000000" w:themeColor="text1"/>
          <w:szCs w:val="30"/>
        </w:rPr>
        <w:t>)</w:t>
      </w:r>
      <w:r>
        <w:rPr>
          <w:rFonts w:ascii="仿宋" w:eastAsia="仿宋" w:hAnsi="仿宋" w:cs="仿宋"/>
          <w:color w:val="000000" w:themeColor="text1"/>
          <w:szCs w:val="30"/>
        </w:rPr>
        <w:t>、山梨</w:t>
      </w:r>
      <w:proofErr w:type="gramStart"/>
      <w:r>
        <w:rPr>
          <w:rFonts w:ascii="仿宋" w:eastAsia="仿宋" w:hAnsi="仿宋" w:cs="仿宋"/>
          <w:color w:val="000000" w:themeColor="text1"/>
          <w:szCs w:val="30"/>
        </w:rPr>
        <w:t>酸及其</w:t>
      </w:r>
      <w:proofErr w:type="gramEnd"/>
      <w:r>
        <w:rPr>
          <w:rFonts w:ascii="仿宋" w:eastAsia="仿宋" w:hAnsi="仿宋" w:cs="仿宋"/>
          <w:color w:val="000000" w:themeColor="text1"/>
          <w:szCs w:val="30"/>
        </w:rPr>
        <w:t>钾盐</w:t>
      </w:r>
      <w:r>
        <w:rPr>
          <w:rFonts w:ascii="仿宋" w:eastAsia="仿宋" w:hAnsi="仿宋" w:cs="仿宋"/>
          <w:color w:val="000000" w:themeColor="text1"/>
          <w:szCs w:val="30"/>
        </w:rPr>
        <w:t>(</w:t>
      </w:r>
      <w:r>
        <w:rPr>
          <w:rFonts w:ascii="仿宋" w:eastAsia="仿宋" w:hAnsi="仿宋" w:cs="仿宋"/>
          <w:color w:val="000000" w:themeColor="text1"/>
          <w:szCs w:val="30"/>
        </w:rPr>
        <w:t>以</w:t>
      </w:r>
      <w:proofErr w:type="gramStart"/>
      <w:r>
        <w:rPr>
          <w:rFonts w:ascii="仿宋" w:eastAsia="仿宋" w:hAnsi="仿宋" w:cs="仿宋"/>
          <w:color w:val="000000" w:themeColor="text1"/>
          <w:szCs w:val="30"/>
        </w:rPr>
        <w:t>山梨酸计</w:t>
      </w:r>
      <w:proofErr w:type="gramEnd"/>
      <w:r>
        <w:rPr>
          <w:rFonts w:ascii="仿宋" w:eastAsia="仿宋" w:hAnsi="仿宋" w:cs="仿宋"/>
          <w:color w:val="000000" w:themeColor="text1"/>
          <w:szCs w:val="30"/>
        </w:rPr>
        <w:t>)</w:t>
      </w:r>
      <w:r>
        <w:rPr>
          <w:rFonts w:ascii="仿宋" w:eastAsia="仿宋" w:hAnsi="仿宋" w:cs="仿宋"/>
          <w:color w:val="000000" w:themeColor="text1"/>
          <w:szCs w:val="30"/>
        </w:rPr>
        <w:t>、糖精钠</w:t>
      </w:r>
      <w:r>
        <w:rPr>
          <w:rFonts w:ascii="仿宋" w:eastAsia="仿宋" w:hAnsi="仿宋" w:cs="仿宋"/>
          <w:color w:val="000000" w:themeColor="text1"/>
          <w:szCs w:val="30"/>
        </w:rPr>
        <w:t>(</w:t>
      </w:r>
      <w:r>
        <w:rPr>
          <w:rFonts w:ascii="仿宋" w:eastAsia="仿宋" w:hAnsi="仿宋" w:cs="仿宋"/>
          <w:color w:val="000000" w:themeColor="text1"/>
          <w:szCs w:val="30"/>
        </w:rPr>
        <w:t>以糖精计</w:t>
      </w:r>
      <w:r>
        <w:rPr>
          <w:rFonts w:ascii="仿宋" w:eastAsia="仿宋" w:hAnsi="仿宋" w:cs="仿宋"/>
          <w:color w:val="000000" w:themeColor="text1"/>
          <w:szCs w:val="30"/>
        </w:rPr>
        <w:t>)</w:t>
      </w:r>
      <w:r>
        <w:rPr>
          <w:rFonts w:ascii="仿宋" w:eastAsia="仿宋" w:hAnsi="仿宋" w:cs="仿宋"/>
          <w:color w:val="000000" w:themeColor="text1"/>
          <w:szCs w:val="30"/>
        </w:rPr>
        <w:t>、甜蜜素</w:t>
      </w:r>
      <w:r>
        <w:rPr>
          <w:rFonts w:ascii="仿宋" w:eastAsia="仿宋" w:hAnsi="仿宋" w:cs="仿宋"/>
          <w:color w:val="000000" w:themeColor="text1"/>
          <w:szCs w:val="30"/>
        </w:rPr>
        <w:t>(</w:t>
      </w:r>
      <w:r>
        <w:rPr>
          <w:rFonts w:ascii="仿宋" w:eastAsia="仿宋" w:hAnsi="仿宋" w:cs="仿宋"/>
          <w:color w:val="000000" w:themeColor="text1"/>
          <w:szCs w:val="30"/>
        </w:rPr>
        <w:t>以</w:t>
      </w:r>
      <w:proofErr w:type="gramStart"/>
      <w:r>
        <w:rPr>
          <w:rFonts w:ascii="仿宋" w:eastAsia="仿宋" w:hAnsi="仿宋" w:cs="仿宋"/>
          <w:color w:val="000000" w:themeColor="text1"/>
          <w:szCs w:val="30"/>
        </w:rPr>
        <w:t>环己基氨基磺酸</w:t>
      </w:r>
      <w:proofErr w:type="gramEnd"/>
      <w:r>
        <w:rPr>
          <w:rFonts w:ascii="仿宋" w:eastAsia="仿宋" w:hAnsi="仿宋" w:cs="仿宋"/>
          <w:color w:val="000000" w:themeColor="text1"/>
          <w:szCs w:val="30"/>
        </w:rPr>
        <w:t>计</w:t>
      </w:r>
      <w:r>
        <w:rPr>
          <w:rFonts w:ascii="仿宋" w:eastAsia="仿宋" w:hAnsi="仿宋" w:cs="仿宋"/>
          <w:color w:val="000000" w:themeColor="text1"/>
          <w:szCs w:val="30"/>
        </w:rPr>
        <w:t>)</w:t>
      </w:r>
      <w:r>
        <w:rPr>
          <w:rFonts w:ascii="仿宋" w:eastAsia="仿宋" w:hAnsi="仿宋" w:cs="仿宋" w:hint="eastAsia"/>
          <w:color w:val="000000" w:themeColor="text1"/>
          <w:szCs w:val="30"/>
        </w:rPr>
        <w:t>。</w:t>
      </w:r>
    </w:p>
    <w:p w:rsidR="00B232B8" w:rsidRDefault="00D03F05">
      <w:pPr>
        <w:pStyle w:val="1"/>
      </w:pPr>
      <w:r>
        <w:rPr>
          <w:rFonts w:hint="eastAsia"/>
        </w:rPr>
        <w:t>三、粮食加工品</w:t>
      </w:r>
    </w:p>
    <w:p w:rsidR="00B232B8" w:rsidRDefault="00D03F05">
      <w:pPr>
        <w:widowControl/>
        <w:ind w:firstLineChars="200" w:firstLine="600"/>
        <w:jc w:val="left"/>
        <w:textAlignment w:val="bottom"/>
        <w:rPr>
          <w:rFonts w:ascii="仿宋" w:eastAsia="仿宋" w:hAnsi="仿宋"/>
          <w:szCs w:val="30"/>
        </w:rPr>
      </w:pPr>
      <w:r>
        <w:rPr>
          <w:rFonts w:ascii="仿宋" w:eastAsia="仿宋" w:hAnsi="仿宋" w:hint="eastAsia"/>
          <w:szCs w:val="30"/>
        </w:rPr>
        <w:t>（一）抽检依据</w:t>
      </w:r>
    </w:p>
    <w:p w:rsidR="00B232B8" w:rsidRDefault="00D03F05">
      <w:pPr>
        <w:widowControl/>
        <w:ind w:firstLineChars="200" w:firstLine="600"/>
        <w:jc w:val="left"/>
        <w:textAlignment w:val="bottom"/>
        <w:rPr>
          <w:rFonts w:ascii="仿宋" w:eastAsia="仿宋" w:hAnsi="仿宋"/>
          <w:szCs w:val="30"/>
        </w:rPr>
      </w:pPr>
      <w:r>
        <w:rPr>
          <w:rFonts w:ascii="仿宋" w:eastAsia="仿宋" w:hAnsi="仿宋" w:hint="eastAsia"/>
          <w:szCs w:val="30"/>
        </w:rPr>
        <w:t>抽检依据是</w:t>
      </w:r>
      <w:r>
        <w:rPr>
          <w:rFonts w:ascii="仿宋" w:eastAsia="仿宋" w:hAnsi="仿宋" w:hint="eastAsia"/>
          <w:szCs w:val="30"/>
        </w:rPr>
        <w:t>GB 2762-2017</w:t>
      </w:r>
      <w:r>
        <w:rPr>
          <w:rFonts w:ascii="仿宋" w:eastAsia="仿宋" w:hAnsi="仿宋" w:hint="eastAsia"/>
          <w:szCs w:val="30"/>
        </w:rPr>
        <w:t>《食品安全国家标准</w:t>
      </w:r>
      <w:r>
        <w:rPr>
          <w:rFonts w:ascii="仿宋" w:eastAsia="仿宋" w:hAnsi="仿宋" w:hint="eastAsia"/>
          <w:szCs w:val="30"/>
        </w:rPr>
        <w:t xml:space="preserve"> </w:t>
      </w:r>
      <w:r>
        <w:rPr>
          <w:rFonts w:ascii="仿宋" w:eastAsia="仿宋" w:hAnsi="仿宋" w:hint="eastAsia"/>
          <w:szCs w:val="30"/>
        </w:rPr>
        <w:t>食品中污染物限量》，</w:t>
      </w:r>
      <w:r>
        <w:rPr>
          <w:rFonts w:ascii="仿宋" w:eastAsia="仿宋" w:hAnsi="仿宋" w:hint="eastAsia"/>
          <w:szCs w:val="30"/>
        </w:rPr>
        <w:t>GB 2760-2014</w:t>
      </w:r>
      <w:r>
        <w:rPr>
          <w:rFonts w:ascii="仿宋" w:eastAsia="仿宋" w:hAnsi="仿宋" w:hint="eastAsia"/>
          <w:szCs w:val="30"/>
        </w:rPr>
        <w:t>《食品安全国家标准</w:t>
      </w:r>
      <w:r>
        <w:rPr>
          <w:rFonts w:ascii="仿宋" w:eastAsia="仿宋" w:hAnsi="仿宋" w:hint="eastAsia"/>
          <w:szCs w:val="30"/>
        </w:rPr>
        <w:t xml:space="preserve"> </w:t>
      </w:r>
      <w:r>
        <w:rPr>
          <w:rFonts w:ascii="仿宋" w:eastAsia="仿宋" w:hAnsi="仿宋" w:hint="eastAsia"/>
          <w:szCs w:val="30"/>
        </w:rPr>
        <w:t>食品添加剂使用标准》</w:t>
      </w:r>
      <w:r>
        <w:rPr>
          <w:rFonts w:ascii="仿宋" w:eastAsia="仿宋" w:hAnsi="仿宋" w:hint="eastAsia"/>
          <w:szCs w:val="30"/>
        </w:rPr>
        <w:t xml:space="preserve"> </w:t>
      </w:r>
      <w:r>
        <w:rPr>
          <w:rFonts w:ascii="仿宋" w:eastAsia="仿宋" w:hAnsi="仿宋" w:hint="eastAsia"/>
          <w:szCs w:val="30"/>
        </w:rPr>
        <w:t>等要求。</w:t>
      </w:r>
    </w:p>
    <w:p w:rsidR="00B232B8" w:rsidRDefault="00D03F05">
      <w:pPr>
        <w:widowControl/>
        <w:ind w:firstLineChars="200" w:firstLine="600"/>
        <w:jc w:val="left"/>
        <w:textAlignment w:val="bottom"/>
        <w:rPr>
          <w:rFonts w:ascii="仿宋" w:eastAsia="仿宋" w:hAnsi="仿宋"/>
          <w:szCs w:val="30"/>
        </w:rPr>
      </w:pPr>
      <w:r>
        <w:rPr>
          <w:rFonts w:ascii="仿宋" w:eastAsia="仿宋" w:hAnsi="仿宋" w:hint="eastAsia"/>
          <w:szCs w:val="30"/>
        </w:rPr>
        <w:t>检验项目</w:t>
      </w:r>
      <w:r>
        <w:rPr>
          <w:rFonts w:ascii="仿宋" w:eastAsia="仿宋" w:hAnsi="仿宋" w:hint="eastAsia"/>
          <w:szCs w:val="30"/>
        </w:rPr>
        <w:t xml:space="preserve"> </w:t>
      </w:r>
    </w:p>
    <w:p w:rsidR="00B232B8" w:rsidRDefault="00D03F05">
      <w:pPr>
        <w:widowControl/>
        <w:ind w:firstLineChars="200" w:firstLine="600"/>
        <w:jc w:val="left"/>
        <w:textAlignment w:val="bottom"/>
        <w:rPr>
          <w:rFonts w:ascii="仿宋" w:eastAsia="仿宋" w:hAnsi="仿宋" w:cs="仿宋"/>
          <w:szCs w:val="30"/>
        </w:rPr>
      </w:pPr>
      <w:r>
        <w:rPr>
          <w:rFonts w:ascii="仿宋" w:eastAsia="仿宋" w:hAnsi="仿宋" w:hint="eastAsia"/>
          <w:szCs w:val="30"/>
        </w:rPr>
        <w:t>其他粮食加工品抽检项目包括铅</w:t>
      </w:r>
      <w:r>
        <w:rPr>
          <w:rFonts w:ascii="仿宋" w:eastAsia="仿宋" w:hAnsi="仿宋" w:hint="eastAsia"/>
          <w:szCs w:val="30"/>
        </w:rPr>
        <w:t>(</w:t>
      </w:r>
      <w:r>
        <w:rPr>
          <w:rFonts w:ascii="仿宋" w:eastAsia="仿宋" w:hAnsi="仿宋" w:hint="eastAsia"/>
          <w:szCs w:val="30"/>
        </w:rPr>
        <w:t>以</w:t>
      </w:r>
      <w:r>
        <w:rPr>
          <w:rFonts w:ascii="仿宋" w:eastAsia="仿宋" w:hAnsi="仿宋" w:hint="eastAsia"/>
          <w:szCs w:val="30"/>
        </w:rPr>
        <w:t>Pb</w:t>
      </w:r>
      <w:r>
        <w:rPr>
          <w:rFonts w:ascii="仿宋" w:eastAsia="仿宋" w:hAnsi="仿宋" w:hint="eastAsia"/>
          <w:szCs w:val="30"/>
        </w:rPr>
        <w:t>计</w:t>
      </w:r>
      <w:r>
        <w:rPr>
          <w:rFonts w:ascii="仿宋" w:eastAsia="仿宋" w:hAnsi="仿宋" w:hint="eastAsia"/>
          <w:szCs w:val="30"/>
        </w:rPr>
        <w:t>)</w:t>
      </w:r>
      <w:r>
        <w:rPr>
          <w:rFonts w:ascii="仿宋" w:eastAsia="仿宋" w:hAnsi="仿宋" w:hint="eastAsia"/>
          <w:szCs w:val="30"/>
        </w:rPr>
        <w:t>、苯甲酸及其钠盐</w:t>
      </w:r>
      <w:r>
        <w:rPr>
          <w:rFonts w:ascii="仿宋" w:eastAsia="仿宋" w:hAnsi="仿宋" w:hint="eastAsia"/>
          <w:szCs w:val="30"/>
        </w:rPr>
        <w:t>(</w:t>
      </w:r>
      <w:r>
        <w:rPr>
          <w:rFonts w:ascii="仿宋" w:eastAsia="仿宋" w:hAnsi="仿宋" w:hint="eastAsia"/>
          <w:szCs w:val="30"/>
        </w:rPr>
        <w:t>以苯甲酸计</w:t>
      </w:r>
      <w:r>
        <w:rPr>
          <w:rFonts w:ascii="仿宋" w:eastAsia="仿宋" w:hAnsi="仿宋" w:hint="eastAsia"/>
          <w:szCs w:val="30"/>
        </w:rPr>
        <w:t>)</w:t>
      </w:r>
      <w:r>
        <w:rPr>
          <w:rFonts w:ascii="仿宋" w:eastAsia="仿宋" w:hAnsi="仿宋" w:hint="eastAsia"/>
          <w:szCs w:val="30"/>
        </w:rPr>
        <w:t>、山梨</w:t>
      </w:r>
      <w:proofErr w:type="gramStart"/>
      <w:r>
        <w:rPr>
          <w:rFonts w:ascii="仿宋" w:eastAsia="仿宋" w:hAnsi="仿宋" w:hint="eastAsia"/>
          <w:szCs w:val="30"/>
        </w:rPr>
        <w:t>酸及其</w:t>
      </w:r>
      <w:proofErr w:type="gramEnd"/>
      <w:r>
        <w:rPr>
          <w:rFonts w:ascii="仿宋" w:eastAsia="仿宋" w:hAnsi="仿宋" w:hint="eastAsia"/>
          <w:szCs w:val="30"/>
        </w:rPr>
        <w:t>钾盐</w:t>
      </w:r>
      <w:r>
        <w:rPr>
          <w:rFonts w:ascii="仿宋" w:eastAsia="仿宋" w:hAnsi="仿宋" w:hint="eastAsia"/>
          <w:szCs w:val="30"/>
        </w:rPr>
        <w:t>(</w:t>
      </w:r>
      <w:r>
        <w:rPr>
          <w:rFonts w:ascii="仿宋" w:eastAsia="仿宋" w:hAnsi="仿宋" w:hint="eastAsia"/>
          <w:szCs w:val="30"/>
        </w:rPr>
        <w:t>以</w:t>
      </w:r>
      <w:proofErr w:type="gramStart"/>
      <w:r>
        <w:rPr>
          <w:rFonts w:ascii="仿宋" w:eastAsia="仿宋" w:hAnsi="仿宋" w:hint="eastAsia"/>
          <w:szCs w:val="30"/>
        </w:rPr>
        <w:t>山梨酸计</w:t>
      </w:r>
      <w:proofErr w:type="gramEnd"/>
      <w:r>
        <w:rPr>
          <w:rFonts w:ascii="仿宋" w:eastAsia="仿宋" w:hAnsi="仿宋" w:hint="eastAsia"/>
          <w:szCs w:val="30"/>
        </w:rPr>
        <w:t>)</w:t>
      </w:r>
      <w:r>
        <w:rPr>
          <w:rFonts w:ascii="仿宋" w:eastAsia="仿宋" w:hAnsi="仿宋" w:hint="eastAsia"/>
          <w:szCs w:val="30"/>
        </w:rPr>
        <w:t>、脱氢乙酸及其钠盐</w:t>
      </w:r>
      <w:r>
        <w:rPr>
          <w:rFonts w:ascii="仿宋" w:eastAsia="仿宋" w:hAnsi="仿宋" w:hint="eastAsia"/>
          <w:szCs w:val="30"/>
        </w:rPr>
        <w:t>(</w:t>
      </w:r>
      <w:r>
        <w:rPr>
          <w:rFonts w:ascii="仿宋" w:eastAsia="仿宋" w:hAnsi="仿宋" w:hint="eastAsia"/>
          <w:szCs w:val="30"/>
        </w:rPr>
        <w:t>以脱氢乙酸计</w:t>
      </w:r>
      <w:r>
        <w:rPr>
          <w:rFonts w:ascii="仿宋" w:eastAsia="仿宋" w:hAnsi="仿宋" w:hint="eastAsia"/>
          <w:szCs w:val="30"/>
        </w:rPr>
        <w:t>)</w:t>
      </w:r>
      <w:r>
        <w:rPr>
          <w:rFonts w:ascii="仿宋" w:eastAsia="仿宋" w:hAnsi="仿宋" w:hint="eastAsia"/>
          <w:szCs w:val="30"/>
        </w:rPr>
        <w:t>。</w:t>
      </w:r>
    </w:p>
    <w:p w:rsidR="00B232B8" w:rsidRDefault="00D03F05">
      <w:pPr>
        <w:pStyle w:val="1"/>
      </w:pPr>
      <w:r>
        <w:rPr>
          <w:rFonts w:hint="eastAsia"/>
        </w:rPr>
        <w:t>四、乳制品</w:t>
      </w:r>
    </w:p>
    <w:p w:rsidR="00B232B8" w:rsidRDefault="00D03F05">
      <w:pPr>
        <w:widowControl/>
        <w:ind w:firstLineChars="200" w:firstLine="600"/>
        <w:jc w:val="left"/>
        <w:textAlignment w:val="bottom"/>
        <w:rPr>
          <w:rFonts w:ascii="仿宋" w:eastAsia="仿宋" w:hAnsi="仿宋"/>
          <w:szCs w:val="30"/>
        </w:rPr>
      </w:pPr>
      <w:r>
        <w:rPr>
          <w:rFonts w:ascii="仿宋" w:eastAsia="仿宋" w:hAnsi="仿宋" w:hint="eastAsia"/>
          <w:szCs w:val="30"/>
        </w:rPr>
        <w:t>（一）抽检依据</w:t>
      </w:r>
    </w:p>
    <w:p w:rsidR="00B232B8" w:rsidRDefault="00D03F05">
      <w:pPr>
        <w:widowControl/>
        <w:ind w:firstLineChars="200" w:firstLine="600"/>
        <w:jc w:val="left"/>
        <w:textAlignment w:val="bottom"/>
        <w:rPr>
          <w:rFonts w:ascii="仿宋" w:eastAsia="仿宋" w:hAnsi="仿宋"/>
          <w:szCs w:val="30"/>
        </w:rPr>
      </w:pPr>
      <w:r>
        <w:rPr>
          <w:rFonts w:ascii="仿宋" w:eastAsia="仿宋" w:hAnsi="仿宋" w:hint="eastAsia"/>
          <w:szCs w:val="30"/>
        </w:rPr>
        <w:t>抽检依据是</w:t>
      </w:r>
      <w:r>
        <w:rPr>
          <w:rFonts w:ascii="仿宋" w:eastAsia="仿宋" w:hAnsi="仿宋" w:hint="eastAsia"/>
          <w:szCs w:val="30"/>
        </w:rPr>
        <w:t xml:space="preserve"> GB 25190-2010</w:t>
      </w:r>
      <w:r>
        <w:rPr>
          <w:rFonts w:ascii="仿宋" w:eastAsia="仿宋" w:hAnsi="仿宋" w:hint="eastAsia"/>
          <w:szCs w:val="30"/>
        </w:rPr>
        <w:t>《食品安全国家标准</w:t>
      </w:r>
      <w:r>
        <w:rPr>
          <w:rFonts w:ascii="仿宋" w:eastAsia="仿宋" w:hAnsi="仿宋" w:hint="eastAsia"/>
          <w:szCs w:val="30"/>
        </w:rPr>
        <w:t xml:space="preserve"> </w:t>
      </w:r>
      <w:r>
        <w:rPr>
          <w:rFonts w:ascii="仿宋" w:eastAsia="仿宋" w:hAnsi="仿宋" w:hint="eastAsia"/>
          <w:szCs w:val="30"/>
        </w:rPr>
        <w:t>灭菌乳》，卫生部、工业和信息化部、农业部、工商总局、质检总局公告</w:t>
      </w:r>
      <w:r>
        <w:rPr>
          <w:rFonts w:ascii="仿宋" w:eastAsia="仿宋" w:hAnsi="仿宋" w:hint="eastAsia"/>
          <w:szCs w:val="30"/>
        </w:rPr>
        <w:lastRenderedPageBreak/>
        <w:t>2011</w:t>
      </w:r>
      <w:r>
        <w:rPr>
          <w:rFonts w:ascii="仿宋" w:eastAsia="仿宋" w:hAnsi="仿宋" w:hint="eastAsia"/>
          <w:szCs w:val="30"/>
        </w:rPr>
        <w:t>年第</w:t>
      </w:r>
      <w:r>
        <w:rPr>
          <w:rFonts w:ascii="仿宋" w:eastAsia="仿宋" w:hAnsi="仿宋" w:hint="eastAsia"/>
          <w:szCs w:val="30"/>
        </w:rPr>
        <w:t>10</w:t>
      </w:r>
      <w:r>
        <w:rPr>
          <w:rFonts w:ascii="仿宋" w:eastAsia="仿宋" w:hAnsi="仿宋" w:hint="eastAsia"/>
          <w:szCs w:val="30"/>
        </w:rPr>
        <w:t>号《关于三聚氰胺在食品中的限量值的公告》</w:t>
      </w:r>
      <w:r>
        <w:rPr>
          <w:rFonts w:ascii="仿宋" w:eastAsia="仿宋" w:hAnsi="仿宋" w:hint="eastAsia"/>
          <w:szCs w:val="30"/>
        </w:rPr>
        <w:t xml:space="preserve"> </w:t>
      </w:r>
      <w:r>
        <w:rPr>
          <w:rFonts w:ascii="仿宋" w:eastAsia="仿宋" w:hAnsi="仿宋" w:hint="eastAsia"/>
          <w:szCs w:val="30"/>
        </w:rPr>
        <w:t>要求。</w:t>
      </w:r>
    </w:p>
    <w:p w:rsidR="00B232B8" w:rsidRDefault="00D03F05">
      <w:pPr>
        <w:widowControl/>
        <w:ind w:firstLineChars="200" w:firstLine="600"/>
        <w:jc w:val="left"/>
        <w:textAlignment w:val="bottom"/>
        <w:rPr>
          <w:rFonts w:ascii="仿宋" w:eastAsia="仿宋" w:hAnsi="仿宋"/>
          <w:szCs w:val="30"/>
        </w:rPr>
      </w:pPr>
      <w:r>
        <w:rPr>
          <w:rFonts w:ascii="仿宋" w:eastAsia="仿宋" w:hAnsi="仿宋" w:hint="eastAsia"/>
          <w:szCs w:val="30"/>
        </w:rPr>
        <w:t>检验项目</w:t>
      </w:r>
      <w:r>
        <w:rPr>
          <w:rFonts w:ascii="仿宋" w:eastAsia="仿宋" w:hAnsi="仿宋" w:hint="eastAsia"/>
          <w:szCs w:val="30"/>
        </w:rPr>
        <w:t xml:space="preserve"> </w:t>
      </w:r>
    </w:p>
    <w:p w:rsidR="00B232B8" w:rsidRDefault="00D03F05">
      <w:pPr>
        <w:widowControl/>
        <w:ind w:firstLineChars="200" w:firstLine="600"/>
        <w:jc w:val="left"/>
        <w:textAlignment w:val="bottom"/>
        <w:rPr>
          <w:rFonts w:ascii="仿宋" w:eastAsia="仿宋" w:hAnsi="仿宋"/>
          <w:szCs w:val="30"/>
        </w:rPr>
      </w:pPr>
      <w:r>
        <w:rPr>
          <w:rFonts w:ascii="仿宋" w:eastAsia="仿宋" w:hAnsi="仿宋" w:hint="eastAsia"/>
          <w:szCs w:val="30"/>
        </w:rPr>
        <w:t>1.</w:t>
      </w:r>
      <w:r>
        <w:rPr>
          <w:rFonts w:ascii="仿宋" w:eastAsia="仿宋" w:hAnsi="仿宋" w:hint="eastAsia"/>
          <w:szCs w:val="30"/>
        </w:rPr>
        <w:t>乳制品抽检项目包括蛋白质、非脂乳固体、酸度、脂肪、三聚氰胺、商业无菌。</w:t>
      </w:r>
    </w:p>
    <w:p w:rsidR="00B232B8" w:rsidRDefault="00D03F05">
      <w:pPr>
        <w:pStyle w:val="1"/>
      </w:pPr>
      <w:r>
        <w:rPr>
          <w:rFonts w:hint="eastAsia"/>
        </w:rPr>
        <w:t>五、食用油、油脂及其制品</w:t>
      </w:r>
    </w:p>
    <w:p w:rsidR="00B232B8" w:rsidRDefault="00D03F05">
      <w:pPr>
        <w:pStyle w:val="5"/>
        <w:spacing w:before="0" w:after="0"/>
        <w:ind w:left="630"/>
        <w:rPr>
          <w:rFonts w:ascii="仿宋" w:eastAsia="仿宋" w:hAnsi="仿宋"/>
          <w:b w:val="0"/>
          <w:bCs/>
          <w:sz w:val="30"/>
          <w:szCs w:val="30"/>
        </w:rPr>
      </w:pPr>
      <w:r>
        <w:rPr>
          <w:rFonts w:ascii="仿宋" w:eastAsia="仿宋" w:hAnsi="仿宋" w:hint="eastAsia"/>
          <w:b w:val="0"/>
          <w:bCs/>
          <w:sz w:val="30"/>
          <w:szCs w:val="30"/>
        </w:rPr>
        <w:t>（一）抽检依据</w:t>
      </w:r>
    </w:p>
    <w:p w:rsidR="00B232B8" w:rsidRDefault="00D03F05">
      <w:pPr>
        <w:widowControl/>
        <w:ind w:firstLineChars="200" w:firstLine="600"/>
        <w:jc w:val="left"/>
        <w:textAlignment w:val="bottom"/>
        <w:rPr>
          <w:rFonts w:ascii="仿宋" w:eastAsia="仿宋" w:hAnsi="仿宋"/>
          <w:szCs w:val="30"/>
        </w:rPr>
      </w:pPr>
      <w:r>
        <w:rPr>
          <w:rFonts w:ascii="仿宋" w:eastAsia="仿宋" w:hAnsi="仿宋" w:hint="eastAsia"/>
          <w:szCs w:val="30"/>
        </w:rPr>
        <w:t>抽检依据是</w:t>
      </w:r>
      <w:r>
        <w:rPr>
          <w:rFonts w:ascii="仿宋" w:eastAsia="仿宋" w:hAnsi="仿宋" w:hint="eastAsia"/>
          <w:szCs w:val="30"/>
        </w:rPr>
        <w:t xml:space="preserve"> GB/T 153</w:t>
      </w:r>
      <w:r>
        <w:rPr>
          <w:rFonts w:ascii="仿宋" w:eastAsia="仿宋" w:hAnsi="仿宋" w:hint="eastAsia"/>
          <w:szCs w:val="30"/>
        </w:rPr>
        <w:t>5-2017</w:t>
      </w:r>
      <w:r>
        <w:rPr>
          <w:rFonts w:ascii="仿宋" w:eastAsia="仿宋" w:hAnsi="仿宋" w:hint="eastAsia"/>
          <w:szCs w:val="30"/>
        </w:rPr>
        <w:t>《大豆油》，</w:t>
      </w:r>
      <w:r>
        <w:rPr>
          <w:rFonts w:ascii="仿宋" w:eastAsia="仿宋" w:hAnsi="仿宋" w:hint="eastAsia"/>
          <w:szCs w:val="30"/>
        </w:rPr>
        <w:t>GB 2762-2017</w:t>
      </w:r>
      <w:r>
        <w:rPr>
          <w:rFonts w:ascii="仿宋" w:eastAsia="仿宋" w:hAnsi="仿宋" w:hint="eastAsia"/>
          <w:szCs w:val="30"/>
        </w:rPr>
        <w:t>《食品安全国家标准</w:t>
      </w:r>
      <w:r>
        <w:rPr>
          <w:rFonts w:ascii="仿宋" w:eastAsia="仿宋" w:hAnsi="仿宋" w:hint="eastAsia"/>
          <w:szCs w:val="30"/>
        </w:rPr>
        <w:t xml:space="preserve"> </w:t>
      </w:r>
      <w:r>
        <w:rPr>
          <w:rFonts w:ascii="仿宋" w:eastAsia="仿宋" w:hAnsi="仿宋" w:hint="eastAsia"/>
          <w:szCs w:val="30"/>
        </w:rPr>
        <w:t>食品中污染物限量》，</w:t>
      </w:r>
      <w:r>
        <w:rPr>
          <w:rFonts w:ascii="仿宋" w:eastAsia="仿宋" w:hAnsi="仿宋" w:hint="eastAsia"/>
          <w:szCs w:val="30"/>
        </w:rPr>
        <w:t>GB 2760-2014</w:t>
      </w:r>
      <w:r>
        <w:rPr>
          <w:rFonts w:ascii="仿宋" w:eastAsia="仿宋" w:hAnsi="仿宋" w:hint="eastAsia"/>
          <w:szCs w:val="30"/>
        </w:rPr>
        <w:t>《食品安全国家标准</w:t>
      </w:r>
      <w:r>
        <w:rPr>
          <w:rFonts w:ascii="仿宋" w:eastAsia="仿宋" w:hAnsi="仿宋" w:hint="eastAsia"/>
          <w:szCs w:val="30"/>
        </w:rPr>
        <w:t xml:space="preserve"> </w:t>
      </w:r>
      <w:r>
        <w:rPr>
          <w:rFonts w:ascii="仿宋" w:eastAsia="仿宋" w:hAnsi="仿宋" w:hint="eastAsia"/>
          <w:szCs w:val="30"/>
        </w:rPr>
        <w:t>食品添加剂使用标准》</w:t>
      </w:r>
      <w:r>
        <w:rPr>
          <w:rFonts w:ascii="仿宋" w:eastAsia="仿宋" w:hAnsi="仿宋" w:hint="eastAsia"/>
          <w:szCs w:val="30"/>
        </w:rPr>
        <w:t xml:space="preserve"> </w:t>
      </w:r>
      <w:r>
        <w:rPr>
          <w:rFonts w:ascii="仿宋" w:eastAsia="仿宋" w:hAnsi="仿宋" w:hint="eastAsia"/>
          <w:szCs w:val="30"/>
        </w:rPr>
        <w:t>要求。</w:t>
      </w:r>
    </w:p>
    <w:p w:rsidR="00B232B8" w:rsidRDefault="00D03F05">
      <w:pPr>
        <w:widowControl/>
        <w:ind w:firstLineChars="200" w:firstLine="600"/>
        <w:jc w:val="left"/>
        <w:textAlignment w:val="bottom"/>
        <w:rPr>
          <w:rFonts w:ascii="仿宋" w:eastAsia="仿宋" w:hAnsi="仿宋"/>
          <w:szCs w:val="30"/>
        </w:rPr>
      </w:pPr>
      <w:r>
        <w:rPr>
          <w:rFonts w:ascii="仿宋" w:eastAsia="仿宋" w:hAnsi="仿宋" w:hint="eastAsia"/>
          <w:szCs w:val="30"/>
        </w:rPr>
        <w:t>检验项目</w:t>
      </w:r>
      <w:r>
        <w:rPr>
          <w:rFonts w:ascii="仿宋" w:eastAsia="仿宋" w:hAnsi="仿宋" w:hint="eastAsia"/>
          <w:szCs w:val="30"/>
        </w:rPr>
        <w:t xml:space="preserve"> </w:t>
      </w:r>
    </w:p>
    <w:p w:rsidR="00B232B8" w:rsidRDefault="00D03F05">
      <w:pPr>
        <w:pStyle w:val="a0"/>
        <w:ind w:firstLineChars="200" w:firstLine="600"/>
        <w:rPr>
          <w:rFonts w:ascii="仿宋" w:hAnsi="仿宋"/>
          <w:sz w:val="30"/>
          <w:szCs w:val="30"/>
        </w:rPr>
      </w:pPr>
      <w:r>
        <w:rPr>
          <w:rFonts w:ascii="仿宋" w:hAnsi="仿宋" w:hint="eastAsia"/>
          <w:sz w:val="30"/>
          <w:szCs w:val="30"/>
        </w:rPr>
        <w:t>1.</w:t>
      </w:r>
      <w:r>
        <w:rPr>
          <w:rFonts w:ascii="仿宋" w:hAnsi="仿宋" w:hint="eastAsia"/>
          <w:sz w:val="30"/>
          <w:szCs w:val="30"/>
        </w:rPr>
        <w:t>食用植物油</w:t>
      </w:r>
      <w:r>
        <w:rPr>
          <w:rFonts w:ascii="仿宋" w:hAnsi="仿宋" w:hint="eastAsia"/>
          <w:sz w:val="30"/>
          <w:szCs w:val="30"/>
        </w:rPr>
        <w:t>(</w:t>
      </w:r>
      <w:r>
        <w:rPr>
          <w:rFonts w:ascii="仿宋" w:hAnsi="仿宋" w:hint="eastAsia"/>
          <w:sz w:val="30"/>
          <w:szCs w:val="30"/>
        </w:rPr>
        <w:t>含煎炸用油</w:t>
      </w:r>
      <w:r>
        <w:rPr>
          <w:rFonts w:ascii="仿宋" w:hAnsi="仿宋" w:hint="eastAsia"/>
          <w:sz w:val="30"/>
          <w:szCs w:val="30"/>
        </w:rPr>
        <w:t>)</w:t>
      </w:r>
      <w:r>
        <w:rPr>
          <w:rFonts w:ascii="仿宋" w:hAnsi="仿宋" w:hint="eastAsia"/>
          <w:sz w:val="30"/>
          <w:szCs w:val="30"/>
        </w:rPr>
        <w:t>抽检项目包括酸价</w:t>
      </w:r>
      <w:r>
        <w:rPr>
          <w:rFonts w:ascii="仿宋" w:hAnsi="仿宋" w:hint="eastAsia"/>
          <w:sz w:val="30"/>
          <w:szCs w:val="30"/>
        </w:rPr>
        <w:t>(KOH)</w:t>
      </w:r>
      <w:r>
        <w:rPr>
          <w:rFonts w:ascii="仿宋" w:hAnsi="仿宋" w:hint="eastAsia"/>
          <w:sz w:val="30"/>
          <w:szCs w:val="30"/>
        </w:rPr>
        <w:t>、过氧化值、苯并</w:t>
      </w:r>
      <w:r>
        <w:rPr>
          <w:rFonts w:ascii="仿宋" w:hAnsi="仿宋" w:hint="eastAsia"/>
          <w:sz w:val="30"/>
          <w:szCs w:val="30"/>
        </w:rPr>
        <w:t>[a]</w:t>
      </w:r>
      <w:proofErr w:type="gramStart"/>
      <w:r>
        <w:rPr>
          <w:rFonts w:ascii="仿宋" w:hAnsi="仿宋" w:hint="eastAsia"/>
          <w:sz w:val="30"/>
          <w:szCs w:val="30"/>
        </w:rPr>
        <w:t>芘</w:t>
      </w:r>
      <w:proofErr w:type="gramEnd"/>
      <w:r>
        <w:rPr>
          <w:rFonts w:ascii="仿宋" w:hAnsi="仿宋" w:hint="eastAsia"/>
          <w:sz w:val="30"/>
          <w:szCs w:val="30"/>
        </w:rPr>
        <w:t>、溶剂残留量、特丁基对苯二</w:t>
      </w:r>
      <w:proofErr w:type="gramStart"/>
      <w:r>
        <w:rPr>
          <w:rFonts w:ascii="仿宋" w:hAnsi="仿宋" w:hint="eastAsia"/>
          <w:sz w:val="30"/>
          <w:szCs w:val="30"/>
        </w:rPr>
        <w:t>酚</w:t>
      </w:r>
      <w:proofErr w:type="gramEnd"/>
      <w:r>
        <w:rPr>
          <w:rFonts w:ascii="仿宋" w:hAnsi="仿宋" w:hint="eastAsia"/>
          <w:sz w:val="30"/>
          <w:szCs w:val="30"/>
        </w:rPr>
        <w:t>(TBHQ)</w:t>
      </w:r>
      <w:r>
        <w:rPr>
          <w:rFonts w:ascii="仿宋" w:hAnsi="仿宋" w:hint="eastAsia"/>
          <w:sz w:val="30"/>
          <w:szCs w:val="30"/>
        </w:rPr>
        <w:t>。</w:t>
      </w:r>
    </w:p>
    <w:p w:rsidR="00B232B8" w:rsidRDefault="00D03F05">
      <w:pPr>
        <w:pStyle w:val="1"/>
        <w:numPr>
          <w:ilvl w:val="0"/>
          <w:numId w:val="1"/>
        </w:numPr>
      </w:pPr>
      <w:r>
        <w:rPr>
          <w:rFonts w:ascii="仿宋" w:hAnsi="仿宋" w:hint="eastAsia"/>
          <w:kern w:val="2"/>
          <w:szCs w:val="30"/>
        </w:rPr>
        <w:t xml:space="preserve"> </w:t>
      </w:r>
      <w:r>
        <w:rPr>
          <w:rFonts w:hint="eastAsia"/>
        </w:rPr>
        <w:t>蔬菜制品</w:t>
      </w:r>
    </w:p>
    <w:p w:rsidR="00B232B8" w:rsidRDefault="00D03F05">
      <w:pPr>
        <w:pStyle w:val="5"/>
        <w:spacing w:before="0" w:after="0"/>
        <w:ind w:firstLineChars="200" w:firstLine="600"/>
        <w:rPr>
          <w:rFonts w:ascii="仿宋" w:eastAsia="仿宋" w:hAnsi="仿宋"/>
          <w:b w:val="0"/>
          <w:sz w:val="30"/>
          <w:szCs w:val="30"/>
        </w:rPr>
      </w:pPr>
      <w:r>
        <w:rPr>
          <w:rFonts w:ascii="仿宋" w:eastAsia="仿宋" w:hAnsi="仿宋" w:hint="eastAsia"/>
          <w:b w:val="0"/>
          <w:sz w:val="30"/>
          <w:szCs w:val="30"/>
        </w:rPr>
        <w:t>（一）抽检依据</w:t>
      </w:r>
    </w:p>
    <w:p w:rsidR="00B232B8" w:rsidRDefault="00D03F05">
      <w:pPr>
        <w:ind w:firstLineChars="200" w:firstLine="600"/>
        <w:rPr>
          <w:rFonts w:ascii="仿宋" w:eastAsia="仿宋" w:hAnsi="仿宋"/>
          <w:szCs w:val="30"/>
        </w:rPr>
      </w:pPr>
      <w:r>
        <w:rPr>
          <w:rFonts w:ascii="仿宋" w:eastAsia="仿宋" w:hAnsi="仿宋" w:hint="eastAsia"/>
          <w:szCs w:val="30"/>
        </w:rPr>
        <w:t>抽检依据是</w:t>
      </w:r>
      <w:r>
        <w:rPr>
          <w:rFonts w:ascii="仿宋" w:eastAsia="仿宋" w:hAnsi="仿宋" w:hint="eastAsia"/>
          <w:szCs w:val="30"/>
        </w:rPr>
        <w:t xml:space="preserve"> GB 2762-2017</w:t>
      </w:r>
      <w:r>
        <w:rPr>
          <w:rFonts w:ascii="仿宋" w:eastAsia="仿宋" w:hAnsi="仿宋" w:hint="eastAsia"/>
          <w:szCs w:val="30"/>
        </w:rPr>
        <w:t>《食品安全国家标准</w:t>
      </w:r>
      <w:r>
        <w:rPr>
          <w:rFonts w:ascii="仿宋" w:eastAsia="仿宋" w:hAnsi="仿宋" w:hint="eastAsia"/>
          <w:szCs w:val="30"/>
        </w:rPr>
        <w:t xml:space="preserve"> </w:t>
      </w:r>
      <w:r>
        <w:rPr>
          <w:rFonts w:ascii="仿宋" w:eastAsia="仿宋" w:hAnsi="仿宋" w:hint="eastAsia"/>
          <w:szCs w:val="30"/>
        </w:rPr>
        <w:t>食品中污染物限量》，</w:t>
      </w:r>
      <w:r>
        <w:rPr>
          <w:rFonts w:ascii="仿宋" w:eastAsia="仿宋" w:hAnsi="仿宋" w:hint="eastAsia"/>
          <w:szCs w:val="30"/>
        </w:rPr>
        <w:t>GB 2760-2014</w:t>
      </w:r>
      <w:r>
        <w:rPr>
          <w:rFonts w:ascii="仿宋" w:eastAsia="仿宋" w:hAnsi="仿宋" w:hint="eastAsia"/>
          <w:szCs w:val="30"/>
        </w:rPr>
        <w:t>《食品安全国家标准</w:t>
      </w:r>
      <w:r>
        <w:rPr>
          <w:rFonts w:ascii="仿宋" w:eastAsia="仿宋" w:hAnsi="仿宋" w:hint="eastAsia"/>
          <w:szCs w:val="30"/>
        </w:rPr>
        <w:t xml:space="preserve"> </w:t>
      </w:r>
      <w:r>
        <w:rPr>
          <w:rFonts w:ascii="仿宋" w:eastAsia="仿宋" w:hAnsi="仿宋" w:hint="eastAsia"/>
          <w:szCs w:val="30"/>
        </w:rPr>
        <w:t>食品添加剂使用标准》</w:t>
      </w:r>
      <w:r>
        <w:rPr>
          <w:rFonts w:ascii="仿宋" w:eastAsia="仿宋" w:hAnsi="仿宋" w:hint="eastAsia"/>
          <w:szCs w:val="30"/>
        </w:rPr>
        <w:t xml:space="preserve"> </w:t>
      </w:r>
      <w:r>
        <w:rPr>
          <w:rFonts w:ascii="仿宋" w:eastAsia="仿宋" w:hAnsi="仿宋" w:hint="eastAsia"/>
          <w:szCs w:val="30"/>
        </w:rPr>
        <w:t>等标准和要求。</w:t>
      </w:r>
    </w:p>
    <w:p w:rsidR="00B232B8" w:rsidRDefault="00D03F05">
      <w:pPr>
        <w:ind w:firstLineChars="200" w:firstLine="600"/>
        <w:rPr>
          <w:rFonts w:ascii="仿宋" w:eastAsia="仿宋" w:hAnsi="仿宋" w:cs="仿宋"/>
        </w:rPr>
      </w:pPr>
      <w:r>
        <w:rPr>
          <w:rFonts w:ascii="仿宋" w:eastAsia="仿宋" w:hAnsi="仿宋" w:cs="仿宋" w:hint="eastAsia"/>
        </w:rPr>
        <w:t>1.</w:t>
      </w:r>
      <w:r>
        <w:rPr>
          <w:rFonts w:ascii="仿宋" w:eastAsia="仿宋" w:hAnsi="仿宋" w:cs="仿宋" w:hint="eastAsia"/>
        </w:rPr>
        <w:t>蔬菜制品抽检项目包括铅</w:t>
      </w:r>
      <w:r>
        <w:rPr>
          <w:rFonts w:ascii="仿宋" w:eastAsia="仿宋" w:hAnsi="仿宋" w:cs="仿宋" w:hint="eastAsia"/>
        </w:rPr>
        <w:t>(</w:t>
      </w:r>
      <w:r>
        <w:rPr>
          <w:rFonts w:ascii="仿宋" w:eastAsia="仿宋" w:hAnsi="仿宋" w:cs="仿宋" w:hint="eastAsia"/>
        </w:rPr>
        <w:t>以</w:t>
      </w:r>
      <w:r>
        <w:rPr>
          <w:rFonts w:ascii="仿宋" w:eastAsia="仿宋" w:hAnsi="仿宋" w:cs="仿宋" w:hint="eastAsia"/>
        </w:rPr>
        <w:t>Pb</w:t>
      </w:r>
      <w:r>
        <w:rPr>
          <w:rFonts w:ascii="仿宋" w:eastAsia="仿宋" w:hAnsi="仿宋" w:cs="仿宋" w:hint="eastAsia"/>
        </w:rPr>
        <w:t>计</w:t>
      </w:r>
      <w:r>
        <w:rPr>
          <w:rFonts w:ascii="仿宋" w:eastAsia="仿宋" w:hAnsi="仿宋" w:cs="仿宋" w:hint="eastAsia"/>
        </w:rPr>
        <w:t>)</w:t>
      </w:r>
      <w:r>
        <w:rPr>
          <w:rFonts w:ascii="仿宋" w:eastAsia="仿宋" w:hAnsi="仿宋" w:cs="仿宋" w:hint="eastAsia"/>
        </w:rPr>
        <w:t>、苯甲酸及其钠盐</w:t>
      </w:r>
      <w:r>
        <w:rPr>
          <w:rFonts w:ascii="仿宋" w:eastAsia="仿宋" w:hAnsi="仿宋" w:cs="仿宋" w:hint="eastAsia"/>
        </w:rPr>
        <w:t>(</w:t>
      </w:r>
      <w:r>
        <w:rPr>
          <w:rFonts w:ascii="仿宋" w:eastAsia="仿宋" w:hAnsi="仿宋" w:cs="仿宋" w:hint="eastAsia"/>
        </w:rPr>
        <w:t>以苯甲酸计</w:t>
      </w:r>
      <w:r>
        <w:rPr>
          <w:rFonts w:ascii="仿宋" w:eastAsia="仿宋" w:hAnsi="仿宋" w:cs="仿宋" w:hint="eastAsia"/>
        </w:rPr>
        <w:t>)</w:t>
      </w:r>
      <w:r>
        <w:rPr>
          <w:rFonts w:ascii="仿宋" w:eastAsia="仿宋" w:hAnsi="仿宋" w:cs="仿宋" w:hint="eastAsia"/>
        </w:rPr>
        <w:t>、山梨</w:t>
      </w:r>
      <w:proofErr w:type="gramStart"/>
      <w:r>
        <w:rPr>
          <w:rFonts w:ascii="仿宋" w:eastAsia="仿宋" w:hAnsi="仿宋" w:cs="仿宋" w:hint="eastAsia"/>
        </w:rPr>
        <w:t>酸及其</w:t>
      </w:r>
      <w:proofErr w:type="gramEnd"/>
      <w:r>
        <w:rPr>
          <w:rFonts w:ascii="仿宋" w:eastAsia="仿宋" w:hAnsi="仿宋" w:cs="仿宋" w:hint="eastAsia"/>
        </w:rPr>
        <w:t>钾盐</w:t>
      </w:r>
      <w:r>
        <w:rPr>
          <w:rFonts w:ascii="仿宋" w:eastAsia="仿宋" w:hAnsi="仿宋" w:cs="仿宋" w:hint="eastAsia"/>
        </w:rPr>
        <w:t>(</w:t>
      </w:r>
      <w:r>
        <w:rPr>
          <w:rFonts w:ascii="仿宋" w:eastAsia="仿宋" w:hAnsi="仿宋" w:cs="仿宋" w:hint="eastAsia"/>
        </w:rPr>
        <w:t>以</w:t>
      </w:r>
      <w:proofErr w:type="gramStart"/>
      <w:r>
        <w:rPr>
          <w:rFonts w:ascii="仿宋" w:eastAsia="仿宋" w:hAnsi="仿宋" w:cs="仿宋" w:hint="eastAsia"/>
        </w:rPr>
        <w:t>山梨酸计</w:t>
      </w:r>
      <w:proofErr w:type="gramEnd"/>
      <w:r>
        <w:rPr>
          <w:rFonts w:ascii="仿宋" w:eastAsia="仿宋" w:hAnsi="仿宋" w:cs="仿宋" w:hint="eastAsia"/>
        </w:rPr>
        <w:t>)</w:t>
      </w:r>
      <w:r>
        <w:rPr>
          <w:rFonts w:ascii="仿宋" w:eastAsia="仿宋" w:hAnsi="仿宋" w:cs="仿宋" w:hint="eastAsia"/>
        </w:rPr>
        <w:t>、脱氢乙酸及其钠盐</w:t>
      </w:r>
      <w:r>
        <w:rPr>
          <w:rFonts w:ascii="仿宋" w:eastAsia="仿宋" w:hAnsi="仿宋" w:cs="仿宋" w:hint="eastAsia"/>
        </w:rPr>
        <w:t>(</w:t>
      </w:r>
      <w:r>
        <w:rPr>
          <w:rFonts w:ascii="仿宋" w:eastAsia="仿宋" w:hAnsi="仿宋" w:cs="仿宋" w:hint="eastAsia"/>
        </w:rPr>
        <w:t>以脱氢乙酸计</w:t>
      </w:r>
      <w:r>
        <w:rPr>
          <w:rFonts w:ascii="仿宋" w:eastAsia="仿宋" w:hAnsi="仿宋" w:cs="仿宋" w:hint="eastAsia"/>
        </w:rPr>
        <w:t>)</w:t>
      </w:r>
      <w:r>
        <w:rPr>
          <w:rFonts w:ascii="仿宋" w:eastAsia="仿宋" w:hAnsi="仿宋" w:cs="仿宋" w:hint="eastAsia"/>
        </w:rPr>
        <w:t>、糖精钠</w:t>
      </w:r>
      <w:r>
        <w:rPr>
          <w:rFonts w:ascii="仿宋" w:eastAsia="仿宋" w:hAnsi="仿宋" w:cs="仿宋" w:hint="eastAsia"/>
        </w:rPr>
        <w:t>(</w:t>
      </w:r>
      <w:r>
        <w:rPr>
          <w:rFonts w:ascii="仿宋" w:eastAsia="仿宋" w:hAnsi="仿宋" w:cs="仿宋" w:hint="eastAsia"/>
        </w:rPr>
        <w:t>以糖精计</w:t>
      </w:r>
      <w:r>
        <w:rPr>
          <w:rFonts w:ascii="仿宋" w:eastAsia="仿宋" w:hAnsi="仿宋" w:cs="仿宋" w:hint="eastAsia"/>
        </w:rPr>
        <w:t>)</w:t>
      </w:r>
      <w:r>
        <w:rPr>
          <w:rFonts w:ascii="仿宋" w:eastAsia="仿宋" w:hAnsi="仿宋" w:cs="仿宋" w:hint="eastAsia"/>
        </w:rPr>
        <w:t>、甜蜜素</w:t>
      </w:r>
      <w:r>
        <w:rPr>
          <w:rFonts w:ascii="仿宋" w:eastAsia="仿宋" w:hAnsi="仿宋" w:cs="仿宋" w:hint="eastAsia"/>
        </w:rPr>
        <w:t>(</w:t>
      </w:r>
      <w:r>
        <w:rPr>
          <w:rFonts w:ascii="仿宋" w:eastAsia="仿宋" w:hAnsi="仿宋" w:cs="仿宋" w:hint="eastAsia"/>
        </w:rPr>
        <w:t>以</w:t>
      </w:r>
      <w:proofErr w:type="gramStart"/>
      <w:r>
        <w:rPr>
          <w:rFonts w:ascii="仿宋" w:eastAsia="仿宋" w:hAnsi="仿宋" w:cs="仿宋" w:hint="eastAsia"/>
        </w:rPr>
        <w:t>环己基氨基磺酸</w:t>
      </w:r>
      <w:proofErr w:type="gramEnd"/>
      <w:r>
        <w:rPr>
          <w:rFonts w:ascii="仿宋" w:eastAsia="仿宋" w:hAnsi="仿宋" w:cs="仿宋" w:hint="eastAsia"/>
        </w:rPr>
        <w:t>计</w:t>
      </w:r>
      <w:r>
        <w:rPr>
          <w:rFonts w:ascii="仿宋" w:eastAsia="仿宋" w:hAnsi="仿宋" w:cs="仿宋" w:hint="eastAsia"/>
        </w:rPr>
        <w:t>)</w:t>
      </w:r>
      <w:r>
        <w:rPr>
          <w:rFonts w:ascii="仿宋" w:eastAsia="仿宋" w:hAnsi="仿宋" w:cs="仿宋" w:hint="eastAsia"/>
        </w:rPr>
        <w:t>、阿斯巴甜、防腐剂混合使用时各自用量占其最大使用量</w:t>
      </w:r>
      <w:r>
        <w:rPr>
          <w:rFonts w:ascii="仿宋" w:eastAsia="仿宋" w:hAnsi="仿宋" w:cs="仿宋" w:hint="eastAsia"/>
        </w:rPr>
        <w:lastRenderedPageBreak/>
        <w:t>的比例之</w:t>
      </w:r>
      <w:proofErr w:type="gramStart"/>
      <w:r>
        <w:rPr>
          <w:rFonts w:ascii="仿宋" w:eastAsia="仿宋" w:hAnsi="仿宋" w:cs="仿宋" w:hint="eastAsia"/>
        </w:rPr>
        <w:t>和</w:t>
      </w:r>
      <w:proofErr w:type="gramEnd"/>
      <w:r>
        <w:rPr>
          <w:rFonts w:ascii="仿宋" w:eastAsia="仿宋" w:hAnsi="仿宋" w:cs="仿宋" w:hint="eastAsia"/>
        </w:rPr>
        <w:t>。</w:t>
      </w:r>
    </w:p>
    <w:p w:rsidR="00B232B8" w:rsidRDefault="00B232B8">
      <w:pPr>
        <w:shd w:val="clear" w:color="auto" w:fill="F9FBFA"/>
      </w:pPr>
    </w:p>
    <w:p w:rsidR="00B232B8" w:rsidRDefault="00D03F05">
      <w:pPr>
        <w:pStyle w:val="1"/>
        <w:numPr>
          <w:ilvl w:val="0"/>
          <w:numId w:val="1"/>
        </w:numPr>
      </w:pPr>
      <w:r>
        <w:rPr>
          <w:rFonts w:ascii="仿宋" w:hAnsi="仿宋" w:hint="eastAsia"/>
          <w:kern w:val="2"/>
          <w:szCs w:val="30"/>
        </w:rPr>
        <w:t xml:space="preserve"> </w:t>
      </w:r>
      <w:r>
        <w:rPr>
          <w:rFonts w:hint="eastAsia"/>
        </w:rPr>
        <w:t>调味品</w:t>
      </w:r>
    </w:p>
    <w:p w:rsidR="00B232B8" w:rsidRDefault="00D03F05">
      <w:pPr>
        <w:pStyle w:val="5"/>
        <w:spacing w:before="0" w:after="0"/>
        <w:ind w:firstLineChars="200" w:firstLine="600"/>
        <w:rPr>
          <w:rFonts w:ascii="仿宋" w:eastAsia="仿宋" w:hAnsi="仿宋"/>
          <w:b w:val="0"/>
          <w:sz w:val="30"/>
          <w:szCs w:val="30"/>
        </w:rPr>
      </w:pPr>
      <w:r>
        <w:rPr>
          <w:rFonts w:ascii="仿宋" w:eastAsia="仿宋" w:hAnsi="仿宋" w:hint="eastAsia"/>
          <w:b w:val="0"/>
          <w:sz w:val="30"/>
          <w:szCs w:val="30"/>
        </w:rPr>
        <w:t>（一）抽检依据</w:t>
      </w:r>
    </w:p>
    <w:p w:rsidR="00B232B8" w:rsidRDefault="00D03F05">
      <w:pPr>
        <w:ind w:firstLineChars="200" w:firstLine="600"/>
        <w:rPr>
          <w:rFonts w:ascii="仿宋" w:eastAsia="仿宋" w:hAnsi="仿宋"/>
          <w:szCs w:val="30"/>
        </w:rPr>
      </w:pPr>
      <w:r>
        <w:rPr>
          <w:rFonts w:ascii="仿宋" w:eastAsia="仿宋" w:hAnsi="仿宋" w:hint="eastAsia"/>
          <w:szCs w:val="30"/>
        </w:rPr>
        <w:t>抽检依据是</w:t>
      </w:r>
      <w:r>
        <w:rPr>
          <w:rFonts w:ascii="仿宋" w:eastAsia="仿宋" w:hAnsi="仿宋" w:hint="eastAsia"/>
          <w:szCs w:val="30"/>
        </w:rPr>
        <w:t xml:space="preserve"> </w:t>
      </w:r>
      <w:r>
        <w:rPr>
          <w:rFonts w:ascii="仿宋" w:eastAsia="仿宋" w:hAnsi="仿宋" w:hint="eastAsia"/>
          <w:szCs w:val="30"/>
        </w:rPr>
        <w:t>产品明示标准和质量要求，</w:t>
      </w:r>
      <w:r>
        <w:rPr>
          <w:rFonts w:ascii="仿宋" w:eastAsia="仿宋" w:hAnsi="仿宋" w:hint="eastAsia"/>
          <w:szCs w:val="30"/>
        </w:rPr>
        <w:t>GB/T 18186-2000</w:t>
      </w:r>
      <w:r>
        <w:rPr>
          <w:rFonts w:ascii="仿宋" w:eastAsia="仿宋" w:hAnsi="仿宋" w:hint="eastAsia"/>
          <w:szCs w:val="30"/>
        </w:rPr>
        <w:t>《酿造酱油》，</w:t>
      </w:r>
      <w:r>
        <w:rPr>
          <w:rFonts w:ascii="仿宋" w:eastAsia="仿宋" w:hAnsi="仿宋" w:hint="eastAsia"/>
          <w:szCs w:val="30"/>
        </w:rPr>
        <w:t>GB 2760-2014</w:t>
      </w:r>
      <w:r>
        <w:rPr>
          <w:rFonts w:ascii="仿宋" w:eastAsia="仿宋" w:hAnsi="仿宋" w:hint="eastAsia"/>
          <w:szCs w:val="30"/>
        </w:rPr>
        <w:t>《食品安全国家标准</w:t>
      </w:r>
      <w:r>
        <w:rPr>
          <w:rFonts w:ascii="仿宋" w:eastAsia="仿宋" w:hAnsi="仿宋" w:hint="eastAsia"/>
          <w:szCs w:val="30"/>
        </w:rPr>
        <w:t xml:space="preserve"> </w:t>
      </w:r>
      <w:r>
        <w:rPr>
          <w:rFonts w:ascii="仿宋" w:eastAsia="仿宋" w:hAnsi="仿宋" w:hint="eastAsia"/>
          <w:szCs w:val="30"/>
        </w:rPr>
        <w:t>食品添加剂使用标准》等标准和要求。</w:t>
      </w:r>
    </w:p>
    <w:p w:rsidR="00B232B8" w:rsidRDefault="00D03F05">
      <w:pPr>
        <w:ind w:firstLineChars="200" w:firstLine="600"/>
        <w:rPr>
          <w:rFonts w:ascii="仿宋" w:eastAsia="仿宋" w:hAnsi="仿宋" w:cs="仿宋"/>
        </w:rPr>
      </w:pPr>
      <w:r>
        <w:rPr>
          <w:rFonts w:ascii="仿宋" w:eastAsia="仿宋" w:hAnsi="仿宋" w:cs="仿宋" w:hint="eastAsia"/>
        </w:rPr>
        <w:t>1.</w:t>
      </w:r>
      <w:r>
        <w:rPr>
          <w:rFonts w:ascii="仿宋" w:eastAsia="仿宋" w:hAnsi="仿宋" w:cs="仿宋" w:hint="eastAsia"/>
        </w:rPr>
        <w:t>酱油制品抽检项目包括氨基酸态氮（以氮计）、铵盐</w:t>
      </w:r>
      <w:r>
        <w:rPr>
          <w:rFonts w:ascii="仿宋" w:eastAsia="仿宋" w:hAnsi="仿宋" w:cs="仿宋" w:hint="eastAsia"/>
        </w:rPr>
        <w:t>(</w:t>
      </w:r>
      <w:r>
        <w:rPr>
          <w:rFonts w:ascii="仿宋" w:eastAsia="仿宋" w:hAnsi="仿宋" w:cs="仿宋" w:hint="eastAsia"/>
        </w:rPr>
        <w:t>以占氨基酸态氮的百分比计</w:t>
      </w:r>
      <w:r>
        <w:rPr>
          <w:rFonts w:ascii="仿宋" w:eastAsia="仿宋" w:hAnsi="仿宋" w:cs="仿宋" w:hint="eastAsia"/>
        </w:rPr>
        <w:t>)</w:t>
      </w:r>
      <w:r>
        <w:rPr>
          <w:rFonts w:ascii="仿宋" w:eastAsia="仿宋" w:hAnsi="仿宋" w:cs="仿宋" w:hint="eastAsia"/>
        </w:rPr>
        <w:t>、苯甲酸及其钠盐（以苯甲酸计）、山梨</w:t>
      </w:r>
      <w:proofErr w:type="gramStart"/>
      <w:r>
        <w:rPr>
          <w:rFonts w:ascii="仿宋" w:eastAsia="仿宋" w:hAnsi="仿宋" w:cs="仿宋" w:hint="eastAsia"/>
        </w:rPr>
        <w:t>酸及其</w:t>
      </w:r>
      <w:proofErr w:type="gramEnd"/>
      <w:r>
        <w:rPr>
          <w:rFonts w:ascii="仿宋" w:eastAsia="仿宋" w:hAnsi="仿宋" w:cs="仿宋" w:hint="eastAsia"/>
        </w:rPr>
        <w:t>钾盐</w:t>
      </w:r>
      <w:r>
        <w:rPr>
          <w:rFonts w:ascii="仿宋" w:eastAsia="仿宋" w:hAnsi="仿宋" w:cs="仿宋" w:hint="eastAsia"/>
        </w:rPr>
        <w:t>(</w:t>
      </w:r>
      <w:r>
        <w:rPr>
          <w:rFonts w:ascii="仿宋" w:eastAsia="仿宋" w:hAnsi="仿宋" w:cs="仿宋" w:hint="eastAsia"/>
        </w:rPr>
        <w:t>以</w:t>
      </w:r>
      <w:proofErr w:type="gramStart"/>
      <w:r>
        <w:rPr>
          <w:rFonts w:ascii="仿宋" w:eastAsia="仿宋" w:hAnsi="仿宋" w:cs="仿宋" w:hint="eastAsia"/>
        </w:rPr>
        <w:t>山梨酸计</w:t>
      </w:r>
      <w:proofErr w:type="gramEnd"/>
      <w:r>
        <w:rPr>
          <w:rFonts w:ascii="仿宋" w:eastAsia="仿宋" w:hAnsi="仿宋" w:cs="仿宋" w:hint="eastAsia"/>
        </w:rPr>
        <w:t>)</w:t>
      </w:r>
      <w:r>
        <w:rPr>
          <w:rFonts w:ascii="仿宋" w:eastAsia="仿宋" w:hAnsi="仿宋" w:cs="仿宋" w:hint="eastAsia"/>
        </w:rPr>
        <w:t>、脱氢乙酸及其钠盐（以脱氢乙酸计）、防腐剂混合使用时各自用量占其最大使用量的比例之和、糖精钠</w:t>
      </w:r>
      <w:r>
        <w:rPr>
          <w:rFonts w:ascii="仿宋" w:eastAsia="仿宋" w:hAnsi="仿宋" w:cs="仿宋" w:hint="eastAsia"/>
        </w:rPr>
        <w:t>(</w:t>
      </w:r>
      <w:r>
        <w:rPr>
          <w:rFonts w:ascii="仿宋" w:eastAsia="仿宋" w:hAnsi="仿宋" w:cs="仿宋" w:hint="eastAsia"/>
        </w:rPr>
        <w:t>以糖精计</w:t>
      </w:r>
      <w:r>
        <w:rPr>
          <w:rFonts w:ascii="仿宋" w:eastAsia="仿宋" w:hAnsi="仿宋" w:cs="仿宋" w:hint="eastAsia"/>
        </w:rPr>
        <w:t>)</w:t>
      </w:r>
      <w:r>
        <w:rPr>
          <w:rFonts w:ascii="仿宋" w:eastAsia="仿宋" w:hAnsi="仿宋" w:cs="仿宋" w:hint="eastAsia"/>
        </w:rPr>
        <w:t>。</w:t>
      </w:r>
    </w:p>
    <w:p w:rsidR="00B232B8" w:rsidRDefault="00B232B8">
      <w:pPr>
        <w:pStyle w:val="a0"/>
      </w:pPr>
    </w:p>
    <w:p w:rsidR="00B232B8" w:rsidRDefault="00D03F05">
      <w:pPr>
        <w:ind w:firstLineChars="200" w:firstLine="600"/>
        <w:rPr>
          <w:rFonts w:ascii="仿宋" w:eastAsia="仿宋" w:hAnsi="仿宋" w:cs="仿宋"/>
        </w:rPr>
      </w:pPr>
      <w:r>
        <w:rPr>
          <w:rFonts w:ascii="仿宋" w:eastAsia="仿宋" w:hAnsi="仿宋" w:cs="仿宋" w:hint="eastAsia"/>
        </w:rPr>
        <w:t>2.</w:t>
      </w:r>
      <w:r>
        <w:rPr>
          <w:rFonts w:ascii="仿宋" w:eastAsia="仿宋" w:hAnsi="仿宋" w:cs="仿宋" w:hint="eastAsia"/>
        </w:rPr>
        <w:t>食醋抽检项目包括总酸</w:t>
      </w:r>
      <w:r>
        <w:rPr>
          <w:rFonts w:ascii="仿宋" w:eastAsia="仿宋" w:hAnsi="仿宋" w:cs="仿宋" w:hint="eastAsia"/>
        </w:rPr>
        <w:t>(</w:t>
      </w:r>
      <w:r>
        <w:rPr>
          <w:rFonts w:ascii="仿宋" w:eastAsia="仿宋" w:hAnsi="仿宋" w:cs="仿宋" w:hint="eastAsia"/>
        </w:rPr>
        <w:t>以乙酸计</w:t>
      </w:r>
      <w:r>
        <w:rPr>
          <w:rFonts w:ascii="仿宋" w:eastAsia="仿宋" w:hAnsi="仿宋" w:cs="仿宋" w:hint="eastAsia"/>
        </w:rPr>
        <w:t>)</w:t>
      </w:r>
      <w:r>
        <w:rPr>
          <w:rFonts w:ascii="仿宋" w:eastAsia="仿宋" w:hAnsi="仿宋" w:cs="仿宋" w:hint="eastAsia"/>
        </w:rPr>
        <w:t>、苯甲酸及其钠盐（以苯甲酸计）、山梨</w:t>
      </w:r>
      <w:proofErr w:type="gramStart"/>
      <w:r>
        <w:rPr>
          <w:rFonts w:ascii="仿宋" w:eastAsia="仿宋" w:hAnsi="仿宋" w:cs="仿宋" w:hint="eastAsia"/>
        </w:rPr>
        <w:t>酸及其</w:t>
      </w:r>
      <w:proofErr w:type="gramEnd"/>
      <w:r>
        <w:rPr>
          <w:rFonts w:ascii="仿宋" w:eastAsia="仿宋" w:hAnsi="仿宋" w:cs="仿宋" w:hint="eastAsia"/>
        </w:rPr>
        <w:t>钾盐</w:t>
      </w:r>
      <w:r>
        <w:rPr>
          <w:rFonts w:ascii="仿宋" w:eastAsia="仿宋" w:hAnsi="仿宋" w:cs="仿宋" w:hint="eastAsia"/>
        </w:rPr>
        <w:t>(</w:t>
      </w:r>
      <w:r>
        <w:rPr>
          <w:rFonts w:ascii="仿宋" w:eastAsia="仿宋" w:hAnsi="仿宋" w:cs="仿宋" w:hint="eastAsia"/>
        </w:rPr>
        <w:t>以</w:t>
      </w:r>
      <w:proofErr w:type="gramStart"/>
      <w:r>
        <w:rPr>
          <w:rFonts w:ascii="仿宋" w:eastAsia="仿宋" w:hAnsi="仿宋" w:cs="仿宋" w:hint="eastAsia"/>
        </w:rPr>
        <w:t>山梨酸计</w:t>
      </w:r>
      <w:proofErr w:type="gramEnd"/>
      <w:r>
        <w:rPr>
          <w:rFonts w:ascii="仿宋" w:eastAsia="仿宋" w:hAnsi="仿宋" w:cs="仿宋" w:hint="eastAsia"/>
        </w:rPr>
        <w:t>)</w:t>
      </w:r>
      <w:r>
        <w:rPr>
          <w:rFonts w:ascii="仿宋" w:eastAsia="仿宋" w:hAnsi="仿宋" w:cs="仿宋" w:hint="eastAsia"/>
        </w:rPr>
        <w:t>、糖精钠</w:t>
      </w:r>
      <w:r>
        <w:rPr>
          <w:rFonts w:ascii="仿宋" w:eastAsia="仿宋" w:hAnsi="仿宋" w:cs="仿宋" w:hint="eastAsia"/>
        </w:rPr>
        <w:t>(</w:t>
      </w:r>
      <w:r>
        <w:rPr>
          <w:rFonts w:ascii="仿宋" w:eastAsia="仿宋" w:hAnsi="仿宋" w:cs="仿宋" w:hint="eastAsia"/>
        </w:rPr>
        <w:t>以糖精计</w:t>
      </w:r>
      <w:r>
        <w:rPr>
          <w:rFonts w:ascii="仿宋" w:eastAsia="仿宋" w:hAnsi="仿宋" w:cs="仿宋" w:hint="eastAsia"/>
        </w:rPr>
        <w:t>)</w:t>
      </w:r>
      <w:r>
        <w:rPr>
          <w:rFonts w:ascii="仿宋" w:eastAsia="仿宋" w:hAnsi="仿宋" w:cs="仿宋" w:hint="eastAsia"/>
        </w:rPr>
        <w:t>、脱氢乙酸及其钠盐</w:t>
      </w:r>
      <w:r>
        <w:rPr>
          <w:rFonts w:ascii="仿宋" w:eastAsia="仿宋" w:hAnsi="仿宋" w:cs="仿宋" w:hint="eastAsia"/>
        </w:rPr>
        <w:t>(</w:t>
      </w:r>
      <w:r>
        <w:rPr>
          <w:rFonts w:ascii="仿宋" w:eastAsia="仿宋" w:hAnsi="仿宋" w:cs="仿宋" w:hint="eastAsia"/>
        </w:rPr>
        <w:t>以脱氢乙酸计</w:t>
      </w:r>
      <w:r>
        <w:rPr>
          <w:rFonts w:ascii="仿宋" w:eastAsia="仿宋" w:hAnsi="仿宋" w:cs="仿宋" w:hint="eastAsia"/>
        </w:rPr>
        <w:t>)</w:t>
      </w:r>
      <w:r>
        <w:rPr>
          <w:rFonts w:ascii="仿宋" w:eastAsia="仿宋" w:hAnsi="仿宋" w:cs="仿宋" w:hint="eastAsia"/>
        </w:rPr>
        <w:t>、对羟基苯甲酸酯类及其钠盐（对羟基苯甲酸甲酯钠，对羟基苯甲酸乙酯及其钠盐）、防腐剂混合使用时各自用量占其最大使用量</w:t>
      </w:r>
      <w:r>
        <w:rPr>
          <w:rFonts w:ascii="仿宋" w:eastAsia="仿宋" w:hAnsi="仿宋" w:cs="仿宋" w:hint="eastAsia"/>
        </w:rPr>
        <w:t>的比例之</w:t>
      </w:r>
      <w:proofErr w:type="gramStart"/>
      <w:r>
        <w:rPr>
          <w:rFonts w:ascii="仿宋" w:eastAsia="仿宋" w:hAnsi="仿宋" w:cs="仿宋" w:hint="eastAsia"/>
        </w:rPr>
        <w:t>和</w:t>
      </w:r>
      <w:proofErr w:type="gramEnd"/>
      <w:r>
        <w:rPr>
          <w:rFonts w:ascii="仿宋" w:eastAsia="仿宋" w:hAnsi="仿宋" w:cs="仿宋" w:hint="eastAsia"/>
        </w:rPr>
        <w:t>。</w:t>
      </w:r>
    </w:p>
    <w:p w:rsidR="00B232B8" w:rsidRDefault="00D03F05">
      <w:pPr>
        <w:ind w:firstLineChars="200" w:firstLine="600"/>
        <w:rPr>
          <w:rFonts w:ascii="仿宋" w:eastAsia="仿宋" w:hAnsi="仿宋" w:cs="仿宋"/>
        </w:rPr>
      </w:pPr>
      <w:r>
        <w:rPr>
          <w:rFonts w:ascii="仿宋" w:eastAsia="仿宋" w:hAnsi="仿宋" w:cs="仿宋" w:hint="eastAsia"/>
        </w:rPr>
        <w:t>3.</w:t>
      </w:r>
      <w:r>
        <w:rPr>
          <w:rFonts w:ascii="仿宋" w:eastAsia="仿宋" w:hAnsi="仿宋" w:cs="仿宋" w:hint="eastAsia"/>
        </w:rPr>
        <w:t>调味料抽检项目包括铅</w:t>
      </w:r>
      <w:r>
        <w:rPr>
          <w:rFonts w:ascii="仿宋" w:eastAsia="仿宋" w:hAnsi="仿宋" w:cs="仿宋" w:hint="eastAsia"/>
        </w:rPr>
        <w:t>(</w:t>
      </w:r>
      <w:r>
        <w:rPr>
          <w:rFonts w:ascii="仿宋" w:eastAsia="仿宋" w:hAnsi="仿宋" w:cs="仿宋" w:hint="eastAsia"/>
        </w:rPr>
        <w:t>以</w:t>
      </w:r>
      <w:r>
        <w:rPr>
          <w:rFonts w:ascii="仿宋" w:eastAsia="仿宋" w:hAnsi="仿宋" w:cs="仿宋" w:hint="eastAsia"/>
        </w:rPr>
        <w:t>Pb</w:t>
      </w:r>
      <w:r>
        <w:rPr>
          <w:rFonts w:ascii="仿宋" w:eastAsia="仿宋" w:hAnsi="仿宋" w:cs="仿宋" w:hint="eastAsia"/>
        </w:rPr>
        <w:t>计</w:t>
      </w:r>
      <w:r>
        <w:rPr>
          <w:rFonts w:ascii="仿宋" w:eastAsia="仿宋" w:hAnsi="仿宋" w:cs="仿宋" w:hint="eastAsia"/>
        </w:rPr>
        <w:t>)</w:t>
      </w:r>
      <w:r>
        <w:rPr>
          <w:rFonts w:ascii="仿宋" w:eastAsia="仿宋" w:hAnsi="仿宋" w:cs="仿宋" w:hint="eastAsia"/>
        </w:rPr>
        <w:t>、苯甲酸及其钠盐</w:t>
      </w:r>
      <w:r>
        <w:rPr>
          <w:rFonts w:ascii="仿宋" w:eastAsia="仿宋" w:hAnsi="仿宋" w:cs="仿宋" w:hint="eastAsia"/>
        </w:rPr>
        <w:t>(</w:t>
      </w:r>
      <w:r>
        <w:rPr>
          <w:rFonts w:ascii="仿宋" w:eastAsia="仿宋" w:hAnsi="仿宋" w:cs="仿宋" w:hint="eastAsia"/>
        </w:rPr>
        <w:t>以苯甲酸计</w:t>
      </w:r>
      <w:r>
        <w:rPr>
          <w:rFonts w:ascii="仿宋" w:eastAsia="仿宋" w:hAnsi="仿宋" w:cs="仿宋" w:hint="eastAsia"/>
        </w:rPr>
        <w:t>)</w:t>
      </w:r>
      <w:r>
        <w:rPr>
          <w:rFonts w:ascii="仿宋" w:eastAsia="仿宋" w:hAnsi="仿宋" w:cs="仿宋" w:hint="eastAsia"/>
        </w:rPr>
        <w:t>、山梨</w:t>
      </w:r>
      <w:proofErr w:type="gramStart"/>
      <w:r>
        <w:rPr>
          <w:rFonts w:ascii="仿宋" w:eastAsia="仿宋" w:hAnsi="仿宋" w:cs="仿宋" w:hint="eastAsia"/>
        </w:rPr>
        <w:t>酸及其</w:t>
      </w:r>
      <w:proofErr w:type="gramEnd"/>
      <w:r>
        <w:rPr>
          <w:rFonts w:ascii="仿宋" w:eastAsia="仿宋" w:hAnsi="仿宋" w:cs="仿宋" w:hint="eastAsia"/>
        </w:rPr>
        <w:t>钾盐</w:t>
      </w:r>
      <w:r>
        <w:rPr>
          <w:rFonts w:ascii="仿宋" w:eastAsia="仿宋" w:hAnsi="仿宋" w:cs="仿宋" w:hint="eastAsia"/>
        </w:rPr>
        <w:t>(</w:t>
      </w:r>
      <w:r>
        <w:rPr>
          <w:rFonts w:ascii="仿宋" w:eastAsia="仿宋" w:hAnsi="仿宋" w:cs="仿宋" w:hint="eastAsia"/>
        </w:rPr>
        <w:t>以</w:t>
      </w:r>
      <w:proofErr w:type="gramStart"/>
      <w:r>
        <w:rPr>
          <w:rFonts w:ascii="仿宋" w:eastAsia="仿宋" w:hAnsi="仿宋" w:cs="仿宋" w:hint="eastAsia"/>
        </w:rPr>
        <w:t>山梨酸计</w:t>
      </w:r>
      <w:proofErr w:type="gramEnd"/>
      <w:r>
        <w:rPr>
          <w:rFonts w:ascii="仿宋" w:eastAsia="仿宋" w:hAnsi="仿宋" w:cs="仿宋" w:hint="eastAsia"/>
        </w:rPr>
        <w:t>)</w:t>
      </w:r>
      <w:r>
        <w:rPr>
          <w:rFonts w:ascii="仿宋" w:eastAsia="仿宋" w:hAnsi="仿宋" w:cs="仿宋" w:hint="eastAsia"/>
        </w:rPr>
        <w:t>、脱氢乙酸及其钠盐</w:t>
      </w:r>
      <w:r>
        <w:rPr>
          <w:rFonts w:ascii="仿宋" w:eastAsia="仿宋" w:hAnsi="仿宋" w:cs="仿宋" w:hint="eastAsia"/>
        </w:rPr>
        <w:t>(</w:t>
      </w:r>
      <w:r>
        <w:rPr>
          <w:rFonts w:ascii="仿宋" w:eastAsia="仿宋" w:hAnsi="仿宋" w:cs="仿宋" w:hint="eastAsia"/>
        </w:rPr>
        <w:t>以脱氢乙酸计</w:t>
      </w:r>
      <w:r>
        <w:rPr>
          <w:rFonts w:ascii="仿宋" w:eastAsia="仿宋" w:hAnsi="仿宋" w:cs="仿宋" w:hint="eastAsia"/>
        </w:rPr>
        <w:t>)</w:t>
      </w:r>
      <w:r>
        <w:rPr>
          <w:rFonts w:ascii="仿宋" w:eastAsia="仿宋" w:hAnsi="仿宋" w:cs="仿宋" w:hint="eastAsia"/>
        </w:rPr>
        <w:t>、防腐剂混合使用时各自用量占其最大使用量的比例之</w:t>
      </w:r>
      <w:proofErr w:type="gramStart"/>
      <w:r>
        <w:rPr>
          <w:rFonts w:ascii="仿宋" w:eastAsia="仿宋" w:hAnsi="仿宋" w:cs="仿宋" w:hint="eastAsia"/>
        </w:rPr>
        <w:t>和</w:t>
      </w:r>
      <w:proofErr w:type="gramEnd"/>
      <w:r>
        <w:rPr>
          <w:rFonts w:ascii="仿宋" w:eastAsia="仿宋" w:hAnsi="仿宋" w:cs="仿宋" w:hint="eastAsia"/>
        </w:rPr>
        <w:t>。</w:t>
      </w:r>
    </w:p>
    <w:p w:rsidR="00B232B8" w:rsidRDefault="00D03F05">
      <w:pPr>
        <w:ind w:firstLineChars="200" w:firstLine="600"/>
        <w:rPr>
          <w:rFonts w:ascii="仿宋" w:eastAsia="仿宋" w:hAnsi="仿宋" w:cs="仿宋"/>
        </w:rPr>
      </w:pPr>
      <w:r>
        <w:rPr>
          <w:rFonts w:ascii="仿宋" w:eastAsia="仿宋" w:hAnsi="仿宋" w:cs="仿宋" w:hint="eastAsia"/>
        </w:rPr>
        <w:lastRenderedPageBreak/>
        <w:t>4.</w:t>
      </w:r>
      <w:r>
        <w:rPr>
          <w:rFonts w:ascii="仿宋" w:eastAsia="仿宋" w:hAnsi="仿宋" w:cs="仿宋" w:hint="eastAsia"/>
        </w:rPr>
        <w:t>调味料酒抽检项目包括苯甲酸及其钠盐</w:t>
      </w:r>
      <w:r>
        <w:rPr>
          <w:rFonts w:ascii="仿宋" w:eastAsia="仿宋" w:hAnsi="仿宋" w:cs="仿宋" w:hint="eastAsia"/>
        </w:rPr>
        <w:t>(</w:t>
      </w:r>
      <w:r>
        <w:rPr>
          <w:rFonts w:ascii="仿宋" w:eastAsia="仿宋" w:hAnsi="仿宋" w:cs="仿宋" w:hint="eastAsia"/>
        </w:rPr>
        <w:t>以苯甲酸计</w:t>
      </w:r>
      <w:r>
        <w:rPr>
          <w:rFonts w:ascii="仿宋" w:eastAsia="仿宋" w:hAnsi="仿宋" w:cs="仿宋" w:hint="eastAsia"/>
        </w:rPr>
        <w:t>)</w:t>
      </w:r>
      <w:r>
        <w:rPr>
          <w:rFonts w:ascii="仿宋" w:eastAsia="仿宋" w:hAnsi="仿宋" w:cs="仿宋" w:hint="eastAsia"/>
        </w:rPr>
        <w:t>、山梨</w:t>
      </w:r>
      <w:proofErr w:type="gramStart"/>
      <w:r>
        <w:rPr>
          <w:rFonts w:ascii="仿宋" w:eastAsia="仿宋" w:hAnsi="仿宋" w:cs="仿宋" w:hint="eastAsia"/>
        </w:rPr>
        <w:t>酸及其</w:t>
      </w:r>
      <w:proofErr w:type="gramEnd"/>
      <w:r>
        <w:rPr>
          <w:rFonts w:ascii="仿宋" w:eastAsia="仿宋" w:hAnsi="仿宋" w:cs="仿宋" w:hint="eastAsia"/>
        </w:rPr>
        <w:t>钾盐</w:t>
      </w:r>
      <w:r>
        <w:rPr>
          <w:rFonts w:ascii="仿宋" w:eastAsia="仿宋" w:hAnsi="仿宋" w:cs="仿宋" w:hint="eastAsia"/>
        </w:rPr>
        <w:t>(</w:t>
      </w:r>
      <w:r>
        <w:rPr>
          <w:rFonts w:ascii="仿宋" w:eastAsia="仿宋" w:hAnsi="仿宋" w:cs="仿宋" w:hint="eastAsia"/>
        </w:rPr>
        <w:t>以</w:t>
      </w:r>
      <w:proofErr w:type="gramStart"/>
      <w:r>
        <w:rPr>
          <w:rFonts w:ascii="仿宋" w:eastAsia="仿宋" w:hAnsi="仿宋" w:cs="仿宋" w:hint="eastAsia"/>
        </w:rPr>
        <w:t>山梨酸计</w:t>
      </w:r>
      <w:proofErr w:type="gramEnd"/>
      <w:r>
        <w:rPr>
          <w:rFonts w:ascii="仿宋" w:eastAsia="仿宋" w:hAnsi="仿宋" w:cs="仿宋" w:hint="eastAsia"/>
        </w:rPr>
        <w:t>)</w:t>
      </w:r>
      <w:r>
        <w:rPr>
          <w:rFonts w:ascii="仿宋" w:eastAsia="仿宋" w:hAnsi="仿宋" w:cs="仿宋" w:hint="eastAsia"/>
        </w:rPr>
        <w:t>、脱氢乙酸及其钠盐</w:t>
      </w:r>
      <w:r>
        <w:rPr>
          <w:rFonts w:ascii="仿宋" w:eastAsia="仿宋" w:hAnsi="仿宋" w:cs="仿宋" w:hint="eastAsia"/>
        </w:rPr>
        <w:t>(</w:t>
      </w:r>
      <w:r>
        <w:rPr>
          <w:rFonts w:ascii="仿宋" w:eastAsia="仿宋" w:hAnsi="仿宋" w:cs="仿宋" w:hint="eastAsia"/>
        </w:rPr>
        <w:t>以脱氢乙酸计</w:t>
      </w:r>
      <w:r>
        <w:rPr>
          <w:rFonts w:ascii="仿宋" w:eastAsia="仿宋" w:hAnsi="仿宋" w:cs="仿宋" w:hint="eastAsia"/>
        </w:rPr>
        <w:t>)</w:t>
      </w:r>
      <w:r>
        <w:rPr>
          <w:rFonts w:ascii="仿宋" w:eastAsia="仿宋" w:hAnsi="仿宋" w:cs="仿宋" w:hint="eastAsia"/>
        </w:rPr>
        <w:t>、糖精钠</w:t>
      </w:r>
      <w:r>
        <w:rPr>
          <w:rFonts w:ascii="仿宋" w:eastAsia="仿宋" w:hAnsi="仿宋" w:cs="仿宋" w:hint="eastAsia"/>
        </w:rPr>
        <w:t>(</w:t>
      </w:r>
      <w:r>
        <w:rPr>
          <w:rFonts w:ascii="仿宋" w:eastAsia="仿宋" w:hAnsi="仿宋" w:cs="仿宋" w:hint="eastAsia"/>
        </w:rPr>
        <w:t>以糖精计</w:t>
      </w:r>
      <w:r>
        <w:rPr>
          <w:rFonts w:ascii="仿宋" w:eastAsia="仿宋" w:hAnsi="仿宋" w:cs="仿宋" w:hint="eastAsia"/>
        </w:rPr>
        <w:t>)</w:t>
      </w:r>
      <w:r>
        <w:rPr>
          <w:rFonts w:ascii="仿宋" w:eastAsia="仿宋" w:hAnsi="仿宋" w:cs="仿宋" w:hint="eastAsia"/>
        </w:rPr>
        <w:t>、甜蜜素</w:t>
      </w:r>
      <w:r>
        <w:rPr>
          <w:rFonts w:ascii="仿宋" w:eastAsia="仿宋" w:hAnsi="仿宋" w:cs="仿宋" w:hint="eastAsia"/>
        </w:rPr>
        <w:t>(</w:t>
      </w:r>
      <w:r>
        <w:rPr>
          <w:rFonts w:ascii="仿宋" w:eastAsia="仿宋" w:hAnsi="仿宋" w:cs="仿宋" w:hint="eastAsia"/>
        </w:rPr>
        <w:t>以</w:t>
      </w:r>
      <w:proofErr w:type="gramStart"/>
      <w:r>
        <w:rPr>
          <w:rFonts w:ascii="仿宋" w:eastAsia="仿宋" w:hAnsi="仿宋" w:cs="仿宋" w:hint="eastAsia"/>
        </w:rPr>
        <w:t>环己基氨基磺酸</w:t>
      </w:r>
      <w:proofErr w:type="gramEnd"/>
      <w:r>
        <w:rPr>
          <w:rFonts w:ascii="仿宋" w:eastAsia="仿宋" w:hAnsi="仿宋" w:cs="仿宋" w:hint="eastAsia"/>
        </w:rPr>
        <w:t>计</w:t>
      </w:r>
      <w:r>
        <w:rPr>
          <w:rFonts w:ascii="仿宋" w:eastAsia="仿宋" w:hAnsi="仿宋" w:cs="仿宋" w:hint="eastAsia"/>
        </w:rPr>
        <w:t>)</w:t>
      </w:r>
      <w:r>
        <w:rPr>
          <w:rFonts w:ascii="仿宋" w:eastAsia="仿宋" w:hAnsi="仿宋" w:cs="仿宋" w:hint="eastAsia"/>
        </w:rPr>
        <w:t>、防腐剂混合使用时各自用量占其最大使用量的比例之和、三氯蔗糖。</w:t>
      </w:r>
    </w:p>
    <w:p w:rsidR="00B232B8" w:rsidRDefault="00B232B8">
      <w:pPr>
        <w:pStyle w:val="a0"/>
      </w:pPr>
    </w:p>
    <w:p w:rsidR="00B232B8" w:rsidRDefault="00D03F05">
      <w:pPr>
        <w:pStyle w:val="1"/>
        <w:numPr>
          <w:ilvl w:val="0"/>
          <w:numId w:val="1"/>
        </w:numPr>
      </w:pPr>
      <w:r>
        <w:rPr>
          <w:rFonts w:ascii="仿宋" w:hAnsi="仿宋" w:hint="eastAsia"/>
          <w:kern w:val="2"/>
          <w:szCs w:val="30"/>
        </w:rPr>
        <w:t xml:space="preserve"> </w:t>
      </w:r>
      <w:r>
        <w:rPr>
          <w:rFonts w:hint="eastAsia"/>
        </w:rPr>
        <w:t>食用农产品</w:t>
      </w:r>
    </w:p>
    <w:p w:rsidR="00B232B8" w:rsidRDefault="00D03F05">
      <w:pPr>
        <w:pStyle w:val="5"/>
        <w:spacing w:before="0" w:after="0"/>
        <w:ind w:firstLineChars="200" w:firstLine="600"/>
        <w:rPr>
          <w:rFonts w:ascii="仿宋" w:eastAsia="仿宋" w:hAnsi="仿宋"/>
          <w:b w:val="0"/>
          <w:sz w:val="30"/>
          <w:szCs w:val="30"/>
        </w:rPr>
      </w:pPr>
      <w:r>
        <w:rPr>
          <w:rFonts w:ascii="仿宋" w:eastAsia="仿宋" w:hAnsi="仿宋" w:hint="eastAsia"/>
          <w:b w:val="0"/>
          <w:sz w:val="30"/>
          <w:szCs w:val="30"/>
        </w:rPr>
        <w:t>（一）抽检依据</w:t>
      </w:r>
    </w:p>
    <w:p w:rsidR="00B232B8" w:rsidRDefault="00D03F05">
      <w:pPr>
        <w:ind w:firstLineChars="200" w:firstLine="600"/>
        <w:rPr>
          <w:rFonts w:ascii="仿宋" w:eastAsia="仿宋" w:hAnsi="仿宋"/>
          <w:szCs w:val="30"/>
        </w:rPr>
      </w:pPr>
      <w:r>
        <w:rPr>
          <w:rFonts w:ascii="仿宋" w:eastAsia="仿宋" w:hAnsi="仿宋" w:hint="eastAsia"/>
          <w:szCs w:val="30"/>
        </w:rPr>
        <w:t>抽检依据是</w:t>
      </w:r>
      <w:r>
        <w:rPr>
          <w:rFonts w:ascii="仿宋" w:eastAsia="仿宋" w:hAnsi="仿宋" w:hint="eastAsia"/>
          <w:szCs w:val="30"/>
        </w:rPr>
        <w:t>GB 31650-2019</w:t>
      </w:r>
      <w:r>
        <w:rPr>
          <w:rFonts w:ascii="仿宋" w:eastAsia="仿宋" w:hAnsi="仿宋" w:hint="eastAsia"/>
          <w:szCs w:val="30"/>
        </w:rPr>
        <w:t>《食品安全国家标</w:t>
      </w:r>
      <w:r>
        <w:rPr>
          <w:rFonts w:ascii="仿宋" w:eastAsia="仿宋" w:hAnsi="仿宋" w:hint="eastAsia"/>
          <w:szCs w:val="30"/>
        </w:rPr>
        <w:t>准</w:t>
      </w:r>
      <w:r>
        <w:rPr>
          <w:rFonts w:ascii="仿宋" w:eastAsia="仿宋" w:hAnsi="仿宋" w:hint="eastAsia"/>
          <w:szCs w:val="30"/>
        </w:rPr>
        <w:t xml:space="preserve"> </w:t>
      </w:r>
      <w:r>
        <w:rPr>
          <w:rFonts w:ascii="仿宋" w:eastAsia="仿宋" w:hAnsi="仿宋" w:hint="eastAsia"/>
          <w:szCs w:val="30"/>
        </w:rPr>
        <w:t>食品中兽药最大残留限量》、</w:t>
      </w:r>
      <w:r>
        <w:rPr>
          <w:rFonts w:ascii="仿宋" w:eastAsia="仿宋" w:hAnsi="仿宋" w:hint="eastAsia"/>
          <w:szCs w:val="30"/>
        </w:rPr>
        <w:t xml:space="preserve"> GB 2763-2019</w:t>
      </w:r>
      <w:r>
        <w:rPr>
          <w:rFonts w:ascii="仿宋" w:eastAsia="仿宋" w:hAnsi="仿宋" w:hint="eastAsia"/>
          <w:szCs w:val="30"/>
        </w:rPr>
        <w:t>《食品安全国家标准</w:t>
      </w:r>
      <w:r>
        <w:rPr>
          <w:rFonts w:ascii="仿宋" w:eastAsia="仿宋" w:hAnsi="仿宋" w:hint="eastAsia"/>
          <w:szCs w:val="30"/>
        </w:rPr>
        <w:t xml:space="preserve"> </w:t>
      </w:r>
      <w:r>
        <w:rPr>
          <w:rFonts w:ascii="仿宋" w:eastAsia="仿宋" w:hAnsi="仿宋" w:hint="eastAsia"/>
          <w:szCs w:val="30"/>
        </w:rPr>
        <w:t>食品中农药最大残留限量》</w:t>
      </w:r>
      <w:r>
        <w:rPr>
          <w:rFonts w:ascii="仿宋" w:eastAsia="仿宋" w:hAnsi="仿宋" w:hint="eastAsia"/>
          <w:szCs w:val="30"/>
        </w:rPr>
        <w:t xml:space="preserve"> </w:t>
      </w:r>
      <w:r>
        <w:rPr>
          <w:rFonts w:ascii="仿宋" w:eastAsia="仿宋" w:hAnsi="仿宋" w:hint="eastAsia"/>
          <w:szCs w:val="30"/>
        </w:rPr>
        <w:t>、</w:t>
      </w:r>
      <w:r>
        <w:rPr>
          <w:rFonts w:ascii="仿宋" w:eastAsia="仿宋" w:hAnsi="仿宋" w:hint="eastAsia"/>
          <w:szCs w:val="30"/>
        </w:rPr>
        <w:t xml:space="preserve"> </w:t>
      </w:r>
      <w:r>
        <w:rPr>
          <w:rFonts w:ascii="仿宋" w:eastAsia="仿宋" w:hAnsi="仿宋" w:hint="eastAsia"/>
          <w:szCs w:val="30"/>
        </w:rPr>
        <w:t>农业农村部公告第</w:t>
      </w:r>
      <w:r>
        <w:rPr>
          <w:rFonts w:ascii="仿宋" w:eastAsia="仿宋" w:hAnsi="仿宋" w:hint="eastAsia"/>
          <w:szCs w:val="30"/>
        </w:rPr>
        <w:t>250</w:t>
      </w:r>
      <w:r>
        <w:rPr>
          <w:rFonts w:ascii="仿宋" w:eastAsia="仿宋" w:hAnsi="仿宋" w:hint="eastAsia"/>
          <w:szCs w:val="30"/>
        </w:rPr>
        <w:t>号《食品动物中禁止使用的药品及其他化合物清单》，</w:t>
      </w:r>
      <w:r>
        <w:rPr>
          <w:rFonts w:ascii="仿宋" w:eastAsia="仿宋" w:hAnsi="仿宋" w:hint="eastAsia"/>
          <w:szCs w:val="30"/>
        </w:rPr>
        <w:t>GB 31650-2019</w:t>
      </w:r>
      <w:r>
        <w:rPr>
          <w:rFonts w:ascii="仿宋" w:eastAsia="仿宋" w:hAnsi="仿宋" w:hint="eastAsia"/>
          <w:szCs w:val="30"/>
        </w:rPr>
        <w:t>《食品安全国家标准</w:t>
      </w:r>
      <w:r>
        <w:rPr>
          <w:rFonts w:ascii="仿宋" w:eastAsia="仿宋" w:hAnsi="仿宋" w:hint="eastAsia"/>
          <w:szCs w:val="30"/>
        </w:rPr>
        <w:t xml:space="preserve"> </w:t>
      </w:r>
      <w:r>
        <w:rPr>
          <w:rFonts w:ascii="仿宋" w:eastAsia="仿宋" w:hAnsi="仿宋" w:hint="eastAsia"/>
          <w:szCs w:val="30"/>
        </w:rPr>
        <w:t>食品中兽药最大残留限量》</w:t>
      </w:r>
      <w:r>
        <w:rPr>
          <w:rFonts w:ascii="仿宋" w:eastAsia="仿宋" w:hAnsi="仿宋" w:hint="eastAsia"/>
          <w:szCs w:val="30"/>
        </w:rPr>
        <w:t xml:space="preserve"> </w:t>
      </w:r>
      <w:r>
        <w:rPr>
          <w:rFonts w:ascii="仿宋" w:eastAsia="仿宋" w:hAnsi="仿宋" w:hint="eastAsia"/>
          <w:szCs w:val="30"/>
        </w:rPr>
        <w:t>等标准和要求。</w:t>
      </w:r>
    </w:p>
    <w:p w:rsidR="00B232B8" w:rsidRDefault="00D03F05">
      <w:pPr>
        <w:ind w:firstLineChars="200" w:firstLine="600"/>
        <w:rPr>
          <w:rFonts w:ascii="仿宋" w:eastAsia="仿宋" w:hAnsi="仿宋" w:cs="仿宋"/>
        </w:rPr>
      </w:pPr>
      <w:r>
        <w:rPr>
          <w:rFonts w:ascii="仿宋" w:eastAsia="仿宋" w:hAnsi="仿宋" w:cs="仿宋" w:hint="eastAsia"/>
        </w:rPr>
        <w:t>1.</w:t>
      </w:r>
      <w:r>
        <w:rPr>
          <w:rFonts w:ascii="仿宋" w:eastAsia="仿宋" w:hAnsi="仿宋" w:cs="仿宋" w:hint="eastAsia"/>
        </w:rPr>
        <w:t>水产品抽检项目包括</w:t>
      </w:r>
      <w:proofErr w:type="gramStart"/>
      <w:r>
        <w:rPr>
          <w:rFonts w:ascii="仿宋" w:eastAsia="仿宋" w:hAnsi="仿宋" w:cs="仿宋" w:hint="eastAsia"/>
        </w:rPr>
        <w:t>恩诺沙</w:t>
      </w:r>
      <w:proofErr w:type="gramEnd"/>
      <w:r>
        <w:rPr>
          <w:rFonts w:ascii="仿宋" w:eastAsia="仿宋" w:hAnsi="仿宋" w:cs="仿宋" w:hint="eastAsia"/>
        </w:rPr>
        <w:t>星、孔雀石绿、地西</w:t>
      </w:r>
      <w:proofErr w:type="gramStart"/>
      <w:r>
        <w:rPr>
          <w:rFonts w:ascii="仿宋" w:eastAsia="仿宋" w:hAnsi="仿宋" w:cs="仿宋" w:hint="eastAsia"/>
        </w:rPr>
        <w:t>泮</w:t>
      </w:r>
      <w:proofErr w:type="gramEnd"/>
      <w:r>
        <w:rPr>
          <w:rFonts w:ascii="仿宋" w:eastAsia="仿宋" w:hAnsi="仿宋" w:cs="仿宋" w:hint="eastAsia"/>
        </w:rPr>
        <w:t>、呋喃</w:t>
      </w:r>
      <w:proofErr w:type="gramStart"/>
      <w:r>
        <w:rPr>
          <w:rFonts w:ascii="仿宋" w:eastAsia="仿宋" w:hAnsi="仿宋" w:cs="仿宋" w:hint="eastAsia"/>
        </w:rPr>
        <w:t>唑</w:t>
      </w:r>
      <w:proofErr w:type="gramEnd"/>
      <w:r>
        <w:rPr>
          <w:rFonts w:ascii="仿宋" w:eastAsia="仿宋" w:hAnsi="仿宋" w:cs="仿宋" w:hint="eastAsia"/>
        </w:rPr>
        <w:t>酮代谢物、氯霉素、五氯酚酸钠（以五氯酚计）</w:t>
      </w:r>
      <w:r>
        <w:rPr>
          <w:rFonts w:ascii="仿宋" w:eastAsia="仿宋" w:hAnsi="仿宋" w:cs="仿宋" w:hint="eastAsia"/>
        </w:rPr>
        <w:t xml:space="preserve"> </w:t>
      </w:r>
      <w:r>
        <w:rPr>
          <w:rFonts w:ascii="仿宋" w:eastAsia="仿宋" w:hAnsi="仿宋" w:cs="仿宋" w:hint="eastAsia"/>
        </w:rPr>
        <w:t>、呋喃西林代谢物。</w:t>
      </w:r>
    </w:p>
    <w:p w:rsidR="00B232B8" w:rsidRDefault="00D03F05">
      <w:pPr>
        <w:ind w:firstLineChars="200" w:firstLine="600"/>
        <w:rPr>
          <w:rFonts w:ascii="仿宋" w:eastAsia="仿宋" w:hAnsi="仿宋" w:cs="仿宋"/>
        </w:rPr>
      </w:pPr>
      <w:r>
        <w:rPr>
          <w:rFonts w:ascii="仿宋" w:eastAsia="仿宋" w:hAnsi="仿宋" w:cs="仿宋" w:hint="eastAsia"/>
        </w:rPr>
        <w:t>2.</w:t>
      </w:r>
      <w:r>
        <w:rPr>
          <w:rFonts w:ascii="仿宋" w:eastAsia="仿宋" w:hAnsi="仿宋" w:cs="仿宋" w:hint="eastAsia"/>
        </w:rPr>
        <w:t>蔬菜抽检项目包括铅</w:t>
      </w:r>
      <w:r>
        <w:rPr>
          <w:rFonts w:ascii="仿宋" w:eastAsia="仿宋" w:hAnsi="仿宋" w:cs="仿宋" w:hint="eastAsia"/>
        </w:rPr>
        <w:t>(</w:t>
      </w:r>
      <w:r>
        <w:rPr>
          <w:rFonts w:ascii="仿宋" w:eastAsia="仿宋" w:hAnsi="仿宋" w:cs="仿宋" w:hint="eastAsia"/>
        </w:rPr>
        <w:t>以</w:t>
      </w:r>
      <w:r>
        <w:rPr>
          <w:rFonts w:ascii="仿宋" w:eastAsia="仿宋" w:hAnsi="仿宋" w:cs="仿宋" w:hint="eastAsia"/>
        </w:rPr>
        <w:t>Pb</w:t>
      </w:r>
      <w:r>
        <w:rPr>
          <w:rFonts w:ascii="仿宋" w:eastAsia="仿宋" w:hAnsi="仿宋" w:cs="仿宋" w:hint="eastAsia"/>
        </w:rPr>
        <w:t>计</w:t>
      </w:r>
      <w:r>
        <w:rPr>
          <w:rFonts w:ascii="仿宋" w:eastAsia="仿宋" w:hAnsi="仿宋" w:cs="仿宋" w:hint="eastAsia"/>
        </w:rPr>
        <w:t>)</w:t>
      </w:r>
      <w:r>
        <w:rPr>
          <w:rFonts w:ascii="仿宋" w:eastAsia="仿宋" w:hAnsi="仿宋" w:cs="仿宋" w:hint="eastAsia"/>
        </w:rPr>
        <w:t>、镉</w:t>
      </w:r>
      <w:r>
        <w:rPr>
          <w:rFonts w:ascii="仿宋" w:eastAsia="仿宋" w:hAnsi="仿宋" w:cs="仿宋" w:hint="eastAsia"/>
        </w:rPr>
        <w:t>(</w:t>
      </w:r>
      <w:r>
        <w:rPr>
          <w:rFonts w:ascii="仿宋" w:eastAsia="仿宋" w:hAnsi="仿宋" w:cs="仿宋" w:hint="eastAsia"/>
        </w:rPr>
        <w:t>以</w:t>
      </w:r>
      <w:r>
        <w:rPr>
          <w:rFonts w:ascii="仿宋" w:eastAsia="仿宋" w:hAnsi="仿宋" w:cs="仿宋" w:hint="eastAsia"/>
        </w:rPr>
        <w:t>Cd</w:t>
      </w:r>
      <w:r>
        <w:rPr>
          <w:rFonts w:ascii="仿宋" w:eastAsia="仿宋" w:hAnsi="仿宋" w:cs="仿宋" w:hint="eastAsia"/>
        </w:rPr>
        <w:t>计</w:t>
      </w:r>
      <w:r>
        <w:rPr>
          <w:rFonts w:ascii="仿宋" w:eastAsia="仿宋" w:hAnsi="仿宋" w:cs="仿宋" w:hint="eastAsia"/>
        </w:rPr>
        <w:t>)</w:t>
      </w:r>
      <w:r>
        <w:rPr>
          <w:rFonts w:ascii="仿宋" w:eastAsia="仿宋" w:hAnsi="仿宋" w:cs="仿宋" w:hint="eastAsia"/>
        </w:rPr>
        <w:t>、甲胺磷、氧乐果、毒死</w:t>
      </w:r>
      <w:proofErr w:type="gramStart"/>
      <w:r>
        <w:rPr>
          <w:rFonts w:ascii="仿宋" w:eastAsia="仿宋" w:hAnsi="仿宋" w:cs="仿宋" w:hint="eastAsia"/>
        </w:rPr>
        <w:t>蜱</w:t>
      </w:r>
      <w:proofErr w:type="gramEnd"/>
      <w:r>
        <w:rPr>
          <w:rFonts w:ascii="仿宋" w:eastAsia="仿宋" w:hAnsi="仿宋" w:cs="仿宋" w:hint="eastAsia"/>
        </w:rPr>
        <w:t>、水胺硫磷、</w:t>
      </w:r>
      <w:proofErr w:type="gramStart"/>
      <w:r>
        <w:rPr>
          <w:rFonts w:ascii="仿宋" w:eastAsia="仿宋" w:hAnsi="仿宋" w:cs="仿宋" w:hint="eastAsia"/>
        </w:rPr>
        <w:t>杀扑磷</w:t>
      </w:r>
      <w:proofErr w:type="gramEnd"/>
      <w:r>
        <w:rPr>
          <w:rFonts w:ascii="仿宋" w:eastAsia="仿宋" w:hAnsi="仿宋" w:cs="仿宋" w:hint="eastAsia"/>
        </w:rPr>
        <w:t>、乙酰甲胺磷、甲基异柳磷、</w:t>
      </w:r>
      <w:proofErr w:type="gramStart"/>
      <w:r>
        <w:rPr>
          <w:rFonts w:ascii="仿宋" w:eastAsia="仿宋" w:hAnsi="仿宋" w:cs="仿宋" w:hint="eastAsia"/>
        </w:rPr>
        <w:t>涕</w:t>
      </w:r>
      <w:proofErr w:type="gramEnd"/>
      <w:r>
        <w:rPr>
          <w:rFonts w:ascii="仿宋" w:eastAsia="仿宋" w:hAnsi="仿宋" w:cs="仿宋" w:hint="eastAsia"/>
        </w:rPr>
        <w:t>灭威、</w:t>
      </w:r>
      <w:proofErr w:type="gramStart"/>
      <w:r>
        <w:rPr>
          <w:rFonts w:ascii="仿宋" w:eastAsia="仿宋" w:hAnsi="仿宋" w:cs="仿宋" w:hint="eastAsia"/>
        </w:rPr>
        <w:t>氯</w:t>
      </w:r>
      <w:r>
        <w:rPr>
          <w:rFonts w:ascii="仿宋" w:eastAsia="仿宋" w:hAnsi="仿宋" w:cs="仿宋" w:hint="eastAsia"/>
        </w:rPr>
        <w:t>氟氰菊酯</w:t>
      </w:r>
      <w:proofErr w:type="gramEnd"/>
      <w:r>
        <w:rPr>
          <w:rFonts w:ascii="仿宋" w:eastAsia="仿宋" w:hAnsi="仿宋" w:cs="仿宋" w:hint="eastAsia"/>
        </w:rPr>
        <w:t>和高效</w:t>
      </w:r>
      <w:proofErr w:type="gramStart"/>
      <w:r>
        <w:rPr>
          <w:rFonts w:ascii="仿宋" w:eastAsia="仿宋" w:hAnsi="仿宋" w:cs="仿宋" w:hint="eastAsia"/>
        </w:rPr>
        <w:t>氯氟氰菊酯</w:t>
      </w:r>
      <w:proofErr w:type="gramEnd"/>
      <w:r>
        <w:rPr>
          <w:rFonts w:ascii="仿宋" w:eastAsia="仿宋" w:hAnsi="仿宋" w:cs="仿宋" w:hint="eastAsia"/>
        </w:rPr>
        <w:t>、</w:t>
      </w:r>
      <w:proofErr w:type="gramStart"/>
      <w:r>
        <w:rPr>
          <w:rFonts w:ascii="仿宋" w:eastAsia="仿宋" w:hAnsi="仿宋" w:cs="仿宋" w:hint="eastAsia"/>
        </w:rPr>
        <w:t>吡</w:t>
      </w:r>
      <w:proofErr w:type="gramEnd"/>
      <w:r>
        <w:rPr>
          <w:rFonts w:ascii="仿宋" w:eastAsia="仿宋" w:hAnsi="仿宋" w:cs="仿宋" w:hint="eastAsia"/>
        </w:rPr>
        <w:t>虫</w:t>
      </w:r>
      <w:proofErr w:type="gramStart"/>
      <w:r>
        <w:rPr>
          <w:rFonts w:ascii="仿宋" w:eastAsia="仿宋" w:hAnsi="仿宋" w:cs="仿宋" w:hint="eastAsia"/>
        </w:rPr>
        <w:t>啉</w:t>
      </w:r>
      <w:proofErr w:type="gramEnd"/>
      <w:r>
        <w:rPr>
          <w:rFonts w:ascii="仿宋" w:eastAsia="仿宋" w:hAnsi="仿宋" w:cs="仿宋" w:hint="eastAsia"/>
        </w:rPr>
        <w:t>、</w:t>
      </w:r>
      <w:proofErr w:type="gramStart"/>
      <w:r>
        <w:rPr>
          <w:rFonts w:ascii="仿宋" w:eastAsia="仿宋" w:hAnsi="仿宋" w:cs="仿宋" w:hint="eastAsia"/>
        </w:rPr>
        <w:t>噻</w:t>
      </w:r>
      <w:proofErr w:type="gramEnd"/>
      <w:r>
        <w:rPr>
          <w:rFonts w:ascii="仿宋" w:eastAsia="仿宋" w:hAnsi="仿宋" w:cs="仿宋" w:hint="eastAsia"/>
        </w:rPr>
        <w:t>虫</w:t>
      </w:r>
      <w:proofErr w:type="gramStart"/>
      <w:r>
        <w:rPr>
          <w:rFonts w:ascii="仿宋" w:eastAsia="仿宋" w:hAnsi="仿宋" w:cs="仿宋" w:hint="eastAsia"/>
        </w:rPr>
        <w:t>嗪</w:t>
      </w:r>
      <w:proofErr w:type="gramEnd"/>
      <w:r>
        <w:rPr>
          <w:rFonts w:ascii="仿宋" w:eastAsia="仿宋" w:hAnsi="仿宋" w:cs="仿宋" w:hint="eastAsia"/>
        </w:rPr>
        <w:t>。</w:t>
      </w:r>
    </w:p>
    <w:p w:rsidR="00B232B8" w:rsidRDefault="00D03F05">
      <w:pPr>
        <w:ind w:firstLineChars="200" w:firstLine="600"/>
        <w:rPr>
          <w:rFonts w:ascii="仿宋" w:eastAsia="仿宋" w:hAnsi="仿宋" w:cs="仿宋"/>
        </w:rPr>
      </w:pPr>
      <w:r>
        <w:rPr>
          <w:rFonts w:ascii="仿宋" w:eastAsia="仿宋" w:hAnsi="仿宋" w:cs="仿宋" w:hint="eastAsia"/>
        </w:rPr>
        <w:t>3.</w:t>
      </w:r>
      <w:r>
        <w:rPr>
          <w:rFonts w:ascii="仿宋" w:eastAsia="仿宋" w:hAnsi="仿宋" w:cs="仿宋" w:hint="eastAsia"/>
        </w:rPr>
        <w:t>鲜蛋抽检项目包括</w:t>
      </w:r>
      <w:proofErr w:type="gramStart"/>
      <w:r>
        <w:rPr>
          <w:rFonts w:ascii="仿宋" w:eastAsia="仿宋" w:hAnsi="仿宋" w:cs="仿宋" w:hint="eastAsia"/>
        </w:rPr>
        <w:t>恩诺沙</w:t>
      </w:r>
      <w:proofErr w:type="gramEnd"/>
      <w:r>
        <w:rPr>
          <w:rFonts w:ascii="仿宋" w:eastAsia="仿宋" w:hAnsi="仿宋" w:cs="仿宋" w:hint="eastAsia"/>
        </w:rPr>
        <w:t>星、氟</w:t>
      </w:r>
      <w:proofErr w:type="gramStart"/>
      <w:r>
        <w:rPr>
          <w:rFonts w:ascii="仿宋" w:eastAsia="仿宋" w:hAnsi="仿宋" w:cs="仿宋" w:hint="eastAsia"/>
        </w:rPr>
        <w:t>苯尼考</w:t>
      </w:r>
      <w:proofErr w:type="gramEnd"/>
      <w:r>
        <w:rPr>
          <w:rFonts w:ascii="仿宋" w:eastAsia="仿宋" w:hAnsi="仿宋" w:cs="仿宋" w:hint="eastAsia"/>
        </w:rPr>
        <w:t>、磺胺类</w:t>
      </w:r>
      <w:r>
        <w:rPr>
          <w:rFonts w:ascii="仿宋" w:eastAsia="仿宋" w:hAnsi="仿宋" w:cs="仿宋" w:hint="eastAsia"/>
        </w:rPr>
        <w:t>(</w:t>
      </w:r>
      <w:r>
        <w:rPr>
          <w:rFonts w:ascii="仿宋" w:eastAsia="仿宋" w:hAnsi="仿宋" w:cs="仿宋" w:hint="eastAsia"/>
        </w:rPr>
        <w:t>总量</w:t>
      </w:r>
      <w:r>
        <w:rPr>
          <w:rFonts w:ascii="仿宋" w:eastAsia="仿宋" w:hAnsi="仿宋" w:cs="仿宋" w:hint="eastAsia"/>
        </w:rPr>
        <w:t>)</w:t>
      </w:r>
      <w:r>
        <w:rPr>
          <w:rFonts w:ascii="仿宋" w:eastAsia="仿宋" w:hAnsi="仿宋" w:cs="仿宋" w:hint="eastAsia"/>
        </w:rPr>
        <w:t>、甲硝唑、氯霉素、甲</w:t>
      </w:r>
      <w:proofErr w:type="gramStart"/>
      <w:r>
        <w:rPr>
          <w:rFonts w:ascii="仿宋" w:eastAsia="仿宋" w:hAnsi="仿宋" w:cs="仿宋" w:hint="eastAsia"/>
        </w:rPr>
        <w:t>砜</w:t>
      </w:r>
      <w:proofErr w:type="gramEnd"/>
      <w:r>
        <w:rPr>
          <w:rFonts w:ascii="仿宋" w:eastAsia="仿宋" w:hAnsi="仿宋" w:cs="仿宋" w:hint="eastAsia"/>
        </w:rPr>
        <w:t>霉素。</w:t>
      </w:r>
    </w:p>
    <w:p w:rsidR="00B232B8" w:rsidRDefault="00B232B8">
      <w:pPr>
        <w:pStyle w:val="a0"/>
      </w:pPr>
    </w:p>
    <w:p w:rsidR="00B232B8" w:rsidRDefault="00B232B8">
      <w:pPr>
        <w:pStyle w:val="a0"/>
      </w:pPr>
    </w:p>
    <w:p w:rsidR="00B232B8" w:rsidRDefault="00B232B8">
      <w:pPr>
        <w:pStyle w:val="a0"/>
      </w:pPr>
    </w:p>
    <w:p w:rsidR="00B232B8" w:rsidRDefault="00B232B8">
      <w:pPr>
        <w:pStyle w:val="a0"/>
      </w:pPr>
    </w:p>
    <w:p w:rsidR="00B232B8" w:rsidRDefault="00B232B8">
      <w:pPr>
        <w:pStyle w:val="a0"/>
        <w:sectPr w:rsidR="00B232B8">
          <w:pgSz w:w="11906" w:h="16838"/>
          <w:pgMar w:top="1440" w:right="1800" w:bottom="1440" w:left="1800" w:header="851" w:footer="992" w:gutter="0"/>
          <w:cols w:space="425"/>
          <w:docGrid w:type="lines" w:linePitch="312"/>
        </w:sectPr>
      </w:pPr>
    </w:p>
    <w:tbl>
      <w:tblPr>
        <w:tblW w:w="14300" w:type="dxa"/>
        <w:jc w:val="center"/>
        <w:tblLook w:val="04A0" w:firstRow="1" w:lastRow="0" w:firstColumn="1" w:lastColumn="0" w:noHBand="0" w:noVBand="1"/>
      </w:tblPr>
      <w:tblGrid>
        <w:gridCol w:w="2306"/>
        <w:gridCol w:w="494"/>
        <w:gridCol w:w="893"/>
        <w:gridCol w:w="896"/>
        <w:gridCol w:w="1362"/>
        <w:gridCol w:w="845"/>
        <w:gridCol w:w="866"/>
        <w:gridCol w:w="876"/>
        <w:gridCol w:w="1498"/>
        <w:gridCol w:w="839"/>
        <w:gridCol w:w="457"/>
        <w:gridCol w:w="457"/>
        <w:gridCol w:w="1042"/>
        <w:gridCol w:w="931"/>
        <w:gridCol w:w="538"/>
      </w:tblGrid>
      <w:tr w:rsidR="00B232B8">
        <w:trPr>
          <w:trHeight w:val="540"/>
          <w:jc w:val="center"/>
        </w:trPr>
        <w:tc>
          <w:tcPr>
            <w:tcW w:w="1430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b/>
                <w:bCs/>
                <w:color w:val="000000"/>
                <w:sz w:val="44"/>
                <w:szCs w:val="44"/>
              </w:rPr>
            </w:pPr>
            <w:r>
              <w:rPr>
                <w:rFonts w:ascii="仿宋" w:eastAsia="仿宋" w:hAnsi="仿宋" w:cs="仿宋" w:hint="eastAsia"/>
                <w:b/>
                <w:bCs/>
                <w:color w:val="000000"/>
                <w:kern w:val="0"/>
                <w:sz w:val="44"/>
                <w:szCs w:val="44"/>
                <w:lang w:bidi="ar"/>
              </w:rPr>
              <w:lastRenderedPageBreak/>
              <w:t>食品监督抽检合格产品信息</w:t>
            </w:r>
          </w:p>
        </w:tc>
      </w:tr>
      <w:tr w:rsidR="00B232B8">
        <w:trPr>
          <w:trHeight w:val="600"/>
          <w:jc w:val="center"/>
        </w:trPr>
        <w:tc>
          <w:tcPr>
            <w:tcW w:w="14300"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本次公示的食品主要为餐饮食品、淀粉及淀粉制品、粮食加工品、食用油、油脂及其制品、蔬菜制品、调味品和食用农产品</w:t>
            </w:r>
            <w:r>
              <w:rPr>
                <w:rFonts w:ascii="仿宋" w:eastAsia="仿宋" w:hAnsi="仿宋" w:cs="仿宋" w:hint="eastAsia"/>
                <w:color w:val="000000"/>
                <w:kern w:val="0"/>
                <w:sz w:val="22"/>
                <w:szCs w:val="22"/>
                <w:lang w:bidi="ar"/>
              </w:rPr>
              <w:t>7</w:t>
            </w:r>
            <w:r>
              <w:rPr>
                <w:rFonts w:ascii="仿宋" w:eastAsia="仿宋" w:hAnsi="仿宋" w:cs="仿宋" w:hint="eastAsia"/>
                <w:color w:val="000000"/>
                <w:kern w:val="0"/>
                <w:sz w:val="22"/>
                <w:szCs w:val="22"/>
                <w:lang w:bidi="ar"/>
              </w:rPr>
              <w:t>个大类，共抽取</w:t>
            </w:r>
            <w:r>
              <w:rPr>
                <w:rFonts w:ascii="仿宋" w:eastAsia="仿宋" w:hAnsi="仿宋" w:cs="仿宋" w:hint="eastAsia"/>
                <w:color w:val="000000"/>
                <w:kern w:val="0"/>
                <w:sz w:val="22"/>
                <w:szCs w:val="22"/>
                <w:lang w:bidi="ar"/>
              </w:rPr>
              <w:t>52</w:t>
            </w:r>
            <w:r>
              <w:rPr>
                <w:rFonts w:ascii="仿宋" w:eastAsia="仿宋" w:hAnsi="仿宋" w:cs="仿宋" w:hint="eastAsia"/>
                <w:color w:val="000000"/>
                <w:kern w:val="0"/>
                <w:sz w:val="22"/>
                <w:szCs w:val="22"/>
                <w:lang w:bidi="ar"/>
              </w:rPr>
              <w:t>批次样品，</w:t>
            </w:r>
            <w:r>
              <w:rPr>
                <w:rFonts w:ascii="仿宋" w:eastAsia="仿宋" w:hAnsi="仿宋" w:cs="仿宋" w:hint="eastAsia"/>
                <w:color w:val="000000"/>
                <w:kern w:val="0"/>
                <w:sz w:val="22"/>
                <w:szCs w:val="22"/>
                <w:lang w:bidi="ar"/>
              </w:rPr>
              <w:t>49</w:t>
            </w:r>
            <w:r>
              <w:rPr>
                <w:rFonts w:ascii="仿宋" w:eastAsia="仿宋" w:hAnsi="仿宋" w:cs="仿宋" w:hint="eastAsia"/>
                <w:color w:val="000000"/>
                <w:kern w:val="0"/>
                <w:sz w:val="22"/>
                <w:szCs w:val="22"/>
                <w:lang w:bidi="ar"/>
              </w:rPr>
              <w:t>批次合格。</w:t>
            </w:r>
          </w:p>
        </w:tc>
      </w:tr>
      <w:tr w:rsidR="00B232B8">
        <w:trPr>
          <w:trHeight w:val="600"/>
          <w:jc w:val="center"/>
        </w:trPr>
        <w:tc>
          <w:tcPr>
            <w:tcW w:w="14300" w:type="dxa"/>
            <w:gridSpan w:val="15"/>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检验依据是</w:t>
            </w:r>
            <w:r>
              <w:rPr>
                <w:rFonts w:ascii="仿宋" w:eastAsia="仿宋" w:hAnsi="仿宋" w:cs="仿宋" w:hint="eastAsia"/>
                <w:color w:val="000000"/>
                <w:kern w:val="0"/>
                <w:sz w:val="22"/>
                <w:szCs w:val="22"/>
                <w:lang w:bidi="ar"/>
              </w:rPr>
              <w:t xml:space="preserve">  GB 2762-2017</w:t>
            </w:r>
            <w:r>
              <w:rPr>
                <w:rFonts w:ascii="仿宋" w:eastAsia="仿宋" w:hAnsi="仿宋" w:cs="仿宋" w:hint="eastAsia"/>
                <w:color w:val="000000"/>
                <w:kern w:val="0"/>
                <w:sz w:val="22"/>
                <w:szCs w:val="22"/>
                <w:lang w:bidi="ar"/>
              </w:rPr>
              <w:t>《食品安全国家标准</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食品中污染物限量》，</w:t>
            </w:r>
            <w:r>
              <w:rPr>
                <w:rFonts w:ascii="仿宋" w:eastAsia="仿宋" w:hAnsi="仿宋" w:cs="仿宋" w:hint="eastAsia"/>
                <w:color w:val="000000"/>
                <w:kern w:val="0"/>
                <w:sz w:val="22"/>
                <w:szCs w:val="22"/>
                <w:lang w:bidi="ar"/>
              </w:rPr>
              <w:t>GB 2763-2019</w:t>
            </w:r>
            <w:r>
              <w:rPr>
                <w:rFonts w:ascii="仿宋" w:eastAsia="仿宋" w:hAnsi="仿宋" w:cs="仿宋" w:hint="eastAsia"/>
                <w:color w:val="000000"/>
                <w:kern w:val="0"/>
                <w:sz w:val="22"/>
                <w:szCs w:val="22"/>
                <w:lang w:bidi="ar"/>
              </w:rPr>
              <w:t>《食品安全国家标准</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食品中农药最大残留限量》</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要求、，</w:t>
            </w:r>
            <w:r>
              <w:rPr>
                <w:rFonts w:ascii="仿宋" w:eastAsia="仿宋" w:hAnsi="仿宋" w:cs="仿宋" w:hint="eastAsia"/>
                <w:color w:val="000000"/>
                <w:kern w:val="0"/>
                <w:sz w:val="22"/>
                <w:szCs w:val="22"/>
                <w:lang w:bidi="ar"/>
              </w:rPr>
              <w:t>GB/T 18186-2000</w:t>
            </w:r>
            <w:r>
              <w:rPr>
                <w:rFonts w:ascii="仿宋" w:eastAsia="仿宋" w:hAnsi="仿宋" w:cs="仿宋" w:hint="eastAsia"/>
                <w:color w:val="000000"/>
                <w:kern w:val="0"/>
                <w:sz w:val="22"/>
                <w:szCs w:val="22"/>
                <w:lang w:bidi="ar"/>
              </w:rPr>
              <w:t>《酿造酱油》</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要求、</w:t>
            </w:r>
            <w:r>
              <w:rPr>
                <w:rFonts w:ascii="仿宋" w:eastAsia="仿宋" w:hAnsi="仿宋" w:cs="仿宋" w:hint="eastAsia"/>
                <w:color w:val="000000"/>
                <w:kern w:val="0"/>
                <w:sz w:val="22"/>
                <w:szCs w:val="22"/>
                <w:lang w:bidi="ar"/>
              </w:rPr>
              <w:t xml:space="preserve"> GB 2760-2014</w:t>
            </w:r>
            <w:r>
              <w:rPr>
                <w:rFonts w:ascii="仿宋" w:eastAsia="仿宋" w:hAnsi="仿宋" w:cs="仿宋" w:hint="eastAsia"/>
                <w:color w:val="000000"/>
                <w:kern w:val="0"/>
                <w:sz w:val="22"/>
                <w:szCs w:val="22"/>
                <w:lang w:bidi="ar"/>
              </w:rPr>
              <w:t>《食品安全国家标准</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食品添加剂使用标准》、</w:t>
            </w:r>
            <w:r>
              <w:rPr>
                <w:rFonts w:ascii="仿宋" w:eastAsia="仿宋" w:hAnsi="仿宋" w:cs="仿宋" w:hint="eastAsia"/>
                <w:color w:val="000000"/>
                <w:kern w:val="0"/>
                <w:sz w:val="22"/>
                <w:szCs w:val="22"/>
                <w:lang w:bidi="ar"/>
              </w:rPr>
              <w:t xml:space="preserve"> GB 14934-2016</w:t>
            </w:r>
            <w:r>
              <w:rPr>
                <w:rFonts w:ascii="仿宋" w:eastAsia="仿宋" w:hAnsi="仿宋" w:cs="仿宋" w:hint="eastAsia"/>
                <w:color w:val="000000"/>
                <w:kern w:val="0"/>
                <w:sz w:val="22"/>
                <w:szCs w:val="22"/>
                <w:lang w:bidi="ar"/>
              </w:rPr>
              <w:t>《食品安全国家标准</w:t>
            </w:r>
            <w:r>
              <w:rPr>
                <w:rFonts w:ascii="仿宋" w:eastAsia="仿宋" w:hAnsi="仿宋" w:cs="仿宋" w:hint="eastAsia"/>
                <w:color w:val="000000"/>
                <w:kern w:val="0"/>
                <w:sz w:val="22"/>
                <w:szCs w:val="22"/>
                <w:lang w:bidi="ar"/>
              </w:rPr>
              <w:t xml:space="preserve"> </w:t>
            </w:r>
            <w:r>
              <w:rPr>
                <w:rFonts w:ascii="仿宋" w:eastAsia="仿宋" w:hAnsi="仿宋" w:cs="仿宋" w:hint="eastAsia"/>
                <w:color w:val="000000"/>
                <w:kern w:val="0"/>
                <w:sz w:val="22"/>
                <w:szCs w:val="22"/>
                <w:lang w:bidi="ar"/>
              </w:rPr>
              <w:t>消毒餐</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饮</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具》等标准和要求。</w:t>
            </w:r>
          </w:p>
        </w:tc>
      </w:tr>
      <w:tr w:rsidR="00B232B8">
        <w:trPr>
          <w:trHeight w:val="114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b/>
                <w:bCs/>
                <w:color w:val="000000"/>
                <w:sz w:val="24"/>
                <w:szCs w:val="24"/>
                <w:u w:val="single"/>
              </w:rPr>
            </w:pPr>
            <w:r>
              <w:rPr>
                <w:rFonts w:ascii="仿宋" w:eastAsia="仿宋" w:hAnsi="仿宋" w:cs="仿宋" w:hint="eastAsia"/>
                <w:b/>
                <w:bCs/>
                <w:color w:val="000000"/>
                <w:kern w:val="0"/>
                <w:sz w:val="24"/>
                <w:szCs w:val="24"/>
                <w:u w:val="single"/>
                <w:lang w:bidi="ar"/>
              </w:rPr>
              <w:t>抽样编号</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序号</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标称生产企业名称</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标称生产企业地址</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被抽样单位名称</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被抽样单位所在省份</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食品名称</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规格型号</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生产日期</w:t>
            </w:r>
            <w:r>
              <w:rPr>
                <w:rFonts w:ascii="仿宋" w:eastAsia="仿宋" w:hAnsi="仿宋" w:cs="仿宋" w:hint="eastAsia"/>
                <w:b/>
                <w:bCs/>
                <w:color w:val="000000"/>
                <w:kern w:val="0"/>
                <w:sz w:val="24"/>
                <w:szCs w:val="24"/>
                <w:lang w:bidi="ar"/>
              </w:rPr>
              <w:t>/</w:t>
            </w:r>
            <w:r>
              <w:rPr>
                <w:rFonts w:ascii="仿宋" w:eastAsia="仿宋" w:hAnsi="仿宋" w:cs="仿宋" w:hint="eastAsia"/>
                <w:b/>
                <w:bCs/>
                <w:color w:val="000000"/>
                <w:kern w:val="0"/>
                <w:sz w:val="24"/>
                <w:szCs w:val="24"/>
                <w:lang w:bidi="ar"/>
              </w:rPr>
              <w:t>批号</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b/>
                <w:bCs/>
                <w:color w:val="000000"/>
                <w:sz w:val="24"/>
                <w:szCs w:val="24"/>
                <w:u w:val="single"/>
              </w:rPr>
            </w:pPr>
            <w:r>
              <w:rPr>
                <w:rFonts w:ascii="仿宋" w:eastAsia="仿宋" w:hAnsi="仿宋" w:cs="仿宋" w:hint="eastAsia"/>
                <w:b/>
                <w:bCs/>
                <w:color w:val="000000"/>
                <w:kern w:val="0"/>
                <w:sz w:val="24"/>
                <w:szCs w:val="24"/>
                <w:u w:val="single"/>
                <w:lang w:bidi="ar"/>
              </w:rPr>
              <w:t>分类</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b/>
                <w:bCs/>
                <w:color w:val="000000"/>
                <w:sz w:val="24"/>
                <w:szCs w:val="24"/>
                <w:u w:val="single"/>
              </w:rPr>
            </w:pPr>
            <w:r>
              <w:rPr>
                <w:rFonts w:ascii="仿宋" w:eastAsia="仿宋" w:hAnsi="仿宋" w:cs="仿宋" w:hint="eastAsia"/>
                <w:b/>
                <w:bCs/>
                <w:color w:val="000000"/>
                <w:kern w:val="0"/>
                <w:sz w:val="24"/>
                <w:szCs w:val="24"/>
                <w:u w:val="single"/>
                <w:lang w:bidi="ar"/>
              </w:rPr>
              <w:t>公告号</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b/>
                <w:bCs/>
                <w:color w:val="000000"/>
                <w:sz w:val="24"/>
                <w:szCs w:val="24"/>
                <w:u w:val="single"/>
              </w:rPr>
            </w:pPr>
            <w:r>
              <w:rPr>
                <w:rFonts w:ascii="仿宋" w:eastAsia="仿宋" w:hAnsi="仿宋" w:cs="仿宋" w:hint="eastAsia"/>
                <w:b/>
                <w:bCs/>
                <w:color w:val="000000"/>
                <w:kern w:val="0"/>
                <w:sz w:val="24"/>
                <w:szCs w:val="24"/>
                <w:u w:val="single"/>
                <w:lang w:bidi="ar"/>
              </w:rPr>
              <w:t>公告日期</w:t>
            </w: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b/>
                <w:bCs/>
                <w:color w:val="000000"/>
                <w:sz w:val="24"/>
                <w:szCs w:val="24"/>
                <w:u w:val="single"/>
              </w:rPr>
            </w:pPr>
            <w:r>
              <w:rPr>
                <w:rFonts w:ascii="仿宋" w:eastAsia="仿宋" w:hAnsi="仿宋" w:cs="仿宋" w:hint="eastAsia"/>
                <w:b/>
                <w:bCs/>
                <w:color w:val="000000"/>
                <w:kern w:val="0"/>
                <w:sz w:val="24"/>
                <w:szCs w:val="24"/>
                <w:u w:val="single"/>
                <w:lang w:bidi="ar"/>
              </w:rPr>
              <w:t>任务来源</w:t>
            </w:r>
            <w:r>
              <w:rPr>
                <w:rFonts w:ascii="仿宋" w:eastAsia="仿宋" w:hAnsi="仿宋" w:cs="仿宋" w:hint="eastAsia"/>
                <w:b/>
                <w:bCs/>
                <w:color w:val="000000"/>
                <w:kern w:val="0"/>
                <w:sz w:val="24"/>
                <w:szCs w:val="24"/>
                <w:u w:val="single"/>
                <w:lang w:bidi="ar"/>
              </w:rPr>
              <w:t>/</w:t>
            </w:r>
            <w:r>
              <w:rPr>
                <w:rFonts w:ascii="仿宋" w:eastAsia="仿宋" w:hAnsi="仿宋" w:cs="仿宋" w:hint="eastAsia"/>
                <w:b/>
                <w:bCs/>
                <w:color w:val="000000"/>
                <w:kern w:val="0"/>
                <w:sz w:val="24"/>
                <w:szCs w:val="24"/>
                <w:u w:val="single"/>
                <w:lang w:bidi="ar"/>
              </w:rPr>
              <w:t>项目名称</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b/>
                <w:bCs/>
                <w:color w:val="000000"/>
                <w:sz w:val="24"/>
                <w:szCs w:val="24"/>
                <w:u w:val="single"/>
              </w:rPr>
            </w:pPr>
            <w:r>
              <w:rPr>
                <w:rFonts w:ascii="仿宋" w:eastAsia="仿宋" w:hAnsi="仿宋" w:cs="仿宋" w:hint="eastAsia"/>
                <w:b/>
                <w:bCs/>
                <w:color w:val="000000"/>
                <w:kern w:val="0"/>
                <w:sz w:val="24"/>
                <w:szCs w:val="24"/>
                <w:u w:val="single"/>
                <w:lang w:bidi="ar"/>
              </w:rPr>
              <w:t>检验机构</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b/>
                <w:bCs/>
                <w:color w:val="000000"/>
                <w:sz w:val="24"/>
                <w:szCs w:val="24"/>
                <w:u w:val="single"/>
              </w:rPr>
            </w:pPr>
            <w:r>
              <w:rPr>
                <w:rFonts w:ascii="仿宋" w:eastAsia="仿宋" w:hAnsi="仿宋" w:cs="仿宋" w:hint="eastAsia"/>
                <w:b/>
                <w:bCs/>
                <w:color w:val="000000"/>
                <w:kern w:val="0"/>
                <w:sz w:val="24"/>
                <w:szCs w:val="24"/>
                <w:u w:val="single"/>
                <w:lang w:bidi="ar"/>
              </w:rPr>
              <w:t>备注</w:t>
            </w:r>
          </w:p>
        </w:tc>
      </w:tr>
      <w:tr w:rsidR="00B232B8">
        <w:trPr>
          <w:trHeight w:val="108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XC21420103487200544</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w:t>
            </w:r>
            <w:proofErr w:type="gramStart"/>
            <w:r>
              <w:rPr>
                <w:rFonts w:ascii="仿宋" w:eastAsia="仿宋" w:hAnsi="仿宋" w:cs="仿宋" w:hint="eastAsia"/>
                <w:color w:val="000000"/>
                <w:kern w:val="0"/>
                <w:sz w:val="22"/>
                <w:szCs w:val="22"/>
                <w:lang w:bidi="ar"/>
              </w:rPr>
              <w:t>亢龙太子酒轩有限责任公司</w:t>
            </w:r>
            <w:proofErr w:type="gramEnd"/>
            <w:r>
              <w:rPr>
                <w:rFonts w:ascii="仿宋" w:eastAsia="仿宋" w:hAnsi="仿宋" w:cs="仿宋" w:hint="eastAsia"/>
                <w:color w:val="000000"/>
                <w:kern w:val="0"/>
                <w:sz w:val="22"/>
                <w:szCs w:val="22"/>
                <w:lang w:bidi="ar"/>
              </w:rPr>
              <w:t>花园酒店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bookmarkStart w:id="0" w:name="_GoBack"/>
            <w:bookmarkEnd w:id="0"/>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折边圆碗（自行消毒）</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2021-08-18</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108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XC21420103487200545</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w:t>
            </w:r>
            <w:proofErr w:type="gramStart"/>
            <w:r>
              <w:rPr>
                <w:rFonts w:ascii="仿宋" w:eastAsia="仿宋" w:hAnsi="仿宋" w:cs="仿宋" w:hint="eastAsia"/>
                <w:color w:val="000000"/>
                <w:kern w:val="0"/>
                <w:sz w:val="22"/>
                <w:szCs w:val="22"/>
                <w:lang w:bidi="ar"/>
              </w:rPr>
              <w:t>亢龙太子酒轩有限责任公司</w:t>
            </w:r>
            <w:proofErr w:type="gramEnd"/>
            <w:r>
              <w:rPr>
                <w:rFonts w:ascii="仿宋" w:eastAsia="仿宋" w:hAnsi="仿宋" w:cs="仿宋" w:hint="eastAsia"/>
                <w:color w:val="000000"/>
                <w:kern w:val="0"/>
                <w:sz w:val="22"/>
                <w:szCs w:val="22"/>
                <w:lang w:bidi="ar"/>
              </w:rPr>
              <w:t>花园酒店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椭圆盘（自行消毒）</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2021-08-18</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9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XC21420103487200546</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w:t>
            </w:r>
            <w:proofErr w:type="gramStart"/>
            <w:r>
              <w:rPr>
                <w:rFonts w:ascii="仿宋" w:eastAsia="仿宋" w:hAnsi="仿宋" w:cs="仿宋" w:hint="eastAsia"/>
                <w:color w:val="000000"/>
                <w:kern w:val="0"/>
                <w:sz w:val="22"/>
                <w:szCs w:val="22"/>
                <w:lang w:bidi="ar"/>
              </w:rPr>
              <w:t>亢龙太子酒轩有限责任公司</w:t>
            </w:r>
            <w:proofErr w:type="gramEnd"/>
            <w:r>
              <w:rPr>
                <w:rFonts w:ascii="仿宋" w:eastAsia="仿宋" w:hAnsi="仿宋" w:cs="仿宋" w:hint="eastAsia"/>
                <w:color w:val="000000"/>
                <w:kern w:val="0"/>
                <w:sz w:val="22"/>
                <w:szCs w:val="22"/>
                <w:lang w:bidi="ar"/>
              </w:rPr>
              <w:t>花园酒店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窄边盘（自行消毒）</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2021-08-18</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108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lastRenderedPageBreak/>
              <w:t>XC21420103487200547</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w:t>
            </w:r>
            <w:proofErr w:type="gramStart"/>
            <w:r>
              <w:rPr>
                <w:rFonts w:ascii="仿宋" w:eastAsia="仿宋" w:hAnsi="仿宋" w:cs="仿宋" w:hint="eastAsia"/>
                <w:color w:val="000000"/>
                <w:kern w:val="0"/>
                <w:sz w:val="22"/>
                <w:szCs w:val="22"/>
                <w:lang w:bidi="ar"/>
              </w:rPr>
              <w:t>亢龙太子酒轩有限责任公司</w:t>
            </w:r>
            <w:proofErr w:type="gramEnd"/>
            <w:r>
              <w:rPr>
                <w:rFonts w:ascii="仿宋" w:eastAsia="仿宋" w:hAnsi="仿宋" w:cs="仿宋" w:hint="eastAsia"/>
                <w:color w:val="000000"/>
                <w:kern w:val="0"/>
                <w:sz w:val="22"/>
                <w:szCs w:val="22"/>
                <w:lang w:bidi="ar"/>
              </w:rPr>
              <w:t>花园酒店</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椭圆深盘（自行消毒）</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2021-08-18</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135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XC21420103487200548</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鹤山市东古调味食品有限公司</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广东省鹤山市</w:t>
            </w:r>
            <w:proofErr w:type="gramStart"/>
            <w:r>
              <w:rPr>
                <w:rFonts w:ascii="仿宋" w:eastAsia="仿宋" w:hAnsi="仿宋" w:cs="仿宋" w:hint="eastAsia"/>
                <w:color w:val="000000"/>
                <w:kern w:val="0"/>
                <w:sz w:val="22"/>
                <w:szCs w:val="22"/>
                <w:lang w:bidi="ar"/>
              </w:rPr>
              <w:t>古劳镇麦水工业区</w:t>
            </w:r>
            <w:proofErr w:type="gramEnd"/>
            <w:r>
              <w:rPr>
                <w:rFonts w:ascii="仿宋" w:eastAsia="仿宋" w:hAnsi="仿宋" w:cs="仿宋" w:hint="eastAsia"/>
                <w:color w:val="000000"/>
                <w:kern w:val="0"/>
                <w:sz w:val="22"/>
                <w:szCs w:val="22"/>
                <w:lang w:bidi="ar"/>
              </w:rPr>
              <w:t>3</w:t>
            </w:r>
            <w:r>
              <w:rPr>
                <w:rFonts w:ascii="仿宋" w:eastAsia="仿宋" w:hAnsi="仿宋" w:cs="仿宋" w:hint="eastAsia"/>
                <w:color w:val="000000"/>
                <w:kern w:val="0"/>
                <w:sz w:val="22"/>
                <w:szCs w:val="22"/>
                <w:lang w:bidi="ar"/>
              </w:rPr>
              <w:t>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w:t>
            </w:r>
            <w:proofErr w:type="gramStart"/>
            <w:r>
              <w:rPr>
                <w:rFonts w:ascii="仿宋" w:eastAsia="仿宋" w:hAnsi="仿宋" w:cs="仿宋" w:hint="eastAsia"/>
                <w:color w:val="000000"/>
                <w:kern w:val="0"/>
                <w:sz w:val="22"/>
                <w:szCs w:val="22"/>
                <w:lang w:bidi="ar"/>
              </w:rPr>
              <w:t>汉香庭酒楼</w:t>
            </w:r>
            <w:proofErr w:type="gramEnd"/>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一品鲜（酿造酱油）</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500ml/</w:t>
            </w:r>
            <w:r>
              <w:rPr>
                <w:rFonts w:ascii="仿宋" w:eastAsia="仿宋" w:hAnsi="仿宋" w:cs="仿宋" w:hint="eastAsia"/>
                <w:color w:val="000000"/>
                <w:kern w:val="0"/>
                <w:sz w:val="22"/>
                <w:szCs w:val="22"/>
                <w:lang w:bidi="ar"/>
              </w:rPr>
              <w:t>瓶</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2021-05-28</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调味品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162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XC21420103487200549</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广州市</w:t>
            </w:r>
            <w:proofErr w:type="gramStart"/>
            <w:r>
              <w:rPr>
                <w:rFonts w:ascii="仿宋" w:eastAsia="仿宋" w:hAnsi="仿宋" w:cs="仿宋" w:hint="eastAsia"/>
                <w:color w:val="000000"/>
                <w:kern w:val="0"/>
                <w:sz w:val="22"/>
                <w:szCs w:val="22"/>
                <w:lang w:bidi="ar"/>
              </w:rPr>
              <w:t>美尚香食品</w:t>
            </w:r>
            <w:proofErr w:type="gramEnd"/>
            <w:r>
              <w:rPr>
                <w:rFonts w:ascii="仿宋" w:eastAsia="仿宋" w:hAnsi="仿宋" w:cs="仿宋" w:hint="eastAsia"/>
                <w:color w:val="000000"/>
                <w:kern w:val="0"/>
                <w:sz w:val="22"/>
                <w:szCs w:val="22"/>
                <w:lang w:bidi="ar"/>
              </w:rPr>
              <w:t>有限公司</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广州市</w:t>
            </w:r>
            <w:proofErr w:type="gramStart"/>
            <w:r>
              <w:rPr>
                <w:rFonts w:ascii="仿宋" w:eastAsia="仿宋" w:hAnsi="仿宋" w:cs="仿宋" w:hint="eastAsia"/>
                <w:color w:val="000000"/>
                <w:kern w:val="0"/>
                <w:sz w:val="22"/>
                <w:szCs w:val="22"/>
                <w:lang w:bidi="ar"/>
              </w:rPr>
              <w:t>番禺区</w:t>
            </w:r>
            <w:proofErr w:type="gramEnd"/>
            <w:r>
              <w:rPr>
                <w:rFonts w:ascii="仿宋" w:eastAsia="仿宋" w:hAnsi="仿宋" w:cs="仿宋" w:hint="eastAsia"/>
                <w:color w:val="000000"/>
                <w:kern w:val="0"/>
                <w:sz w:val="22"/>
                <w:szCs w:val="22"/>
                <w:lang w:bidi="ar"/>
              </w:rPr>
              <w:t>沙湾镇</w:t>
            </w:r>
            <w:proofErr w:type="gramStart"/>
            <w:r>
              <w:rPr>
                <w:rFonts w:ascii="仿宋" w:eastAsia="仿宋" w:hAnsi="仿宋" w:cs="仿宋" w:hint="eastAsia"/>
                <w:color w:val="000000"/>
                <w:kern w:val="0"/>
                <w:sz w:val="22"/>
                <w:szCs w:val="22"/>
                <w:lang w:bidi="ar"/>
              </w:rPr>
              <w:t>古坝西村</w:t>
            </w:r>
            <w:proofErr w:type="gramEnd"/>
            <w:r>
              <w:rPr>
                <w:rFonts w:ascii="仿宋" w:eastAsia="仿宋" w:hAnsi="仿宋" w:cs="仿宋" w:hint="eastAsia"/>
                <w:color w:val="000000"/>
                <w:kern w:val="0"/>
                <w:sz w:val="22"/>
                <w:szCs w:val="22"/>
                <w:lang w:bidi="ar"/>
              </w:rPr>
              <w:t>工业街</w:t>
            </w:r>
            <w:r>
              <w:rPr>
                <w:rFonts w:ascii="仿宋" w:eastAsia="仿宋" w:hAnsi="仿宋" w:cs="仿宋" w:hint="eastAsia"/>
                <w:color w:val="000000"/>
                <w:kern w:val="0"/>
                <w:sz w:val="22"/>
                <w:szCs w:val="22"/>
                <w:lang w:bidi="ar"/>
              </w:rPr>
              <w:t>8</w:t>
            </w:r>
            <w:r>
              <w:rPr>
                <w:rFonts w:ascii="仿宋" w:eastAsia="仿宋" w:hAnsi="仿宋" w:cs="仿宋" w:hint="eastAsia"/>
                <w:color w:val="000000"/>
                <w:kern w:val="0"/>
                <w:sz w:val="22"/>
                <w:szCs w:val="22"/>
                <w:lang w:bidi="ar"/>
              </w:rPr>
              <w:t>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w:t>
            </w:r>
            <w:proofErr w:type="gramStart"/>
            <w:r>
              <w:rPr>
                <w:rFonts w:ascii="仿宋" w:eastAsia="仿宋" w:hAnsi="仿宋" w:cs="仿宋" w:hint="eastAsia"/>
                <w:color w:val="000000"/>
                <w:kern w:val="0"/>
                <w:sz w:val="22"/>
                <w:szCs w:val="22"/>
                <w:lang w:bidi="ar"/>
              </w:rPr>
              <w:t>汉香庭酒楼</w:t>
            </w:r>
            <w:proofErr w:type="gramEnd"/>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大红浙醋（酿造食醋）</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600ml/</w:t>
            </w:r>
            <w:r>
              <w:rPr>
                <w:rFonts w:ascii="仿宋" w:eastAsia="仿宋" w:hAnsi="仿宋" w:cs="仿宋" w:hint="eastAsia"/>
                <w:color w:val="000000"/>
                <w:kern w:val="0"/>
                <w:sz w:val="22"/>
                <w:szCs w:val="22"/>
                <w:lang w:bidi="ar"/>
              </w:rPr>
              <w:t>瓶</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2021-05-03</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调味品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135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XC21420103487200550</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浙江古越龙山绍兴酒股份有限公司</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绍兴市中心大道</w:t>
            </w:r>
            <w:r>
              <w:rPr>
                <w:rFonts w:ascii="仿宋" w:eastAsia="仿宋" w:hAnsi="仿宋" w:cs="仿宋" w:hint="eastAsia"/>
                <w:color w:val="000000"/>
                <w:kern w:val="0"/>
                <w:sz w:val="22"/>
                <w:szCs w:val="22"/>
                <w:lang w:bidi="ar"/>
              </w:rPr>
              <w:t>115</w:t>
            </w:r>
            <w:r>
              <w:rPr>
                <w:rFonts w:ascii="仿宋" w:eastAsia="仿宋" w:hAnsi="仿宋" w:cs="仿宋" w:hint="eastAsia"/>
                <w:color w:val="000000"/>
                <w:kern w:val="0"/>
                <w:sz w:val="22"/>
                <w:szCs w:val="22"/>
                <w:lang w:bidi="ar"/>
              </w:rPr>
              <w:t>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w:t>
            </w:r>
            <w:proofErr w:type="gramStart"/>
            <w:r>
              <w:rPr>
                <w:rFonts w:ascii="仿宋" w:eastAsia="仿宋" w:hAnsi="仿宋" w:cs="仿宋" w:hint="eastAsia"/>
                <w:color w:val="000000"/>
                <w:kern w:val="0"/>
                <w:sz w:val="22"/>
                <w:szCs w:val="22"/>
                <w:lang w:bidi="ar"/>
              </w:rPr>
              <w:t>汉香庭酒楼</w:t>
            </w:r>
            <w:proofErr w:type="gramEnd"/>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绍兴花雕酒</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550ml/</w:t>
            </w:r>
            <w:r>
              <w:rPr>
                <w:rFonts w:ascii="仿宋" w:eastAsia="仿宋" w:hAnsi="仿宋" w:cs="仿宋" w:hint="eastAsia"/>
                <w:color w:val="000000"/>
                <w:kern w:val="0"/>
                <w:sz w:val="22"/>
                <w:szCs w:val="22"/>
                <w:lang w:bidi="ar"/>
              </w:rPr>
              <w:t>瓶</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2020-12-20</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酒类</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108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XC21420103487200551</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8</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重庆三五世全食品有限公司</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重庆市九龙坡区福园路</w:t>
            </w:r>
            <w:r>
              <w:rPr>
                <w:rFonts w:ascii="仿宋" w:eastAsia="仿宋" w:hAnsi="仿宋" w:cs="仿宋" w:hint="eastAsia"/>
                <w:color w:val="000000"/>
                <w:kern w:val="0"/>
                <w:sz w:val="22"/>
                <w:szCs w:val="22"/>
                <w:lang w:bidi="ar"/>
              </w:rPr>
              <w:t>1</w:t>
            </w:r>
            <w:r>
              <w:rPr>
                <w:rFonts w:ascii="仿宋" w:eastAsia="仿宋" w:hAnsi="仿宋" w:cs="仿宋" w:hint="eastAsia"/>
                <w:color w:val="000000"/>
                <w:kern w:val="0"/>
                <w:sz w:val="22"/>
                <w:szCs w:val="22"/>
                <w:lang w:bidi="ar"/>
              </w:rPr>
              <w:t>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w:t>
            </w:r>
            <w:proofErr w:type="gramStart"/>
            <w:r>
              <w:rPr>
                <w:rFonts w:ascii="仿宋" w:eastAsia="仿宋" w:hAnsi="仿宋" w:cs="仿宋" w:hint="eastAsia"/>
                <w:color w:val="000000"/>
                <w:kern w:val="0"/>
                <w:sz w:val="22"/>
                <w:szCs w:val="22"/>
                <w:lang w:bidi="ar"/>
              </w:rPr>
              <w:t>汉香庭酒楼</w:t>
            </w:r>
            <w:proofErr w:type="gramEnd"/>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重庆火锅精品底料</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300</w:t>
            </w:r>
            <w:r>
              <w:rPr>
                <w:rFonts w:ascii="仿宋" w:eastAsia="仿宋" w:hAnsi="仿宋" w:cs="仿宋" w:hint="eastAsia"/>
                <w:color w:val="000000"/>
                <w:kern w:val="0"/>
                <w:sz w:val="22"/>
                <w:szCs w:val="22"/>
                <w:lang w:bidi="ar"/>
              </w:rPr>
              <w:t>克</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袋</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2021-01-27</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调味品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96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lastRenderedPageBreak/>
              <w:t>XC21420103487200552</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9</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w:t>
            </w:r>
            <w:proofErr w:type="gramStart"/>
            <w:r>
              <w:rPr>
                <w:rFonts w:ascii="仿宋" w:eastAsia="仿宋" w:hAnsi="仿宋" w:cs="仿宋" w:hint="eastAsia"/>
                <w:color w:val="000000"/>
                <w:kern w:val="0"/>
                <w:sz w:val="22"/>
                <w:szCs w:val="22"/>
                <w:lang w:bidi="ar"/>
              </w:rPr>
              <w:t>汉香庭酒楼</w:t>
            </w:r>
            <w:proofErr w:type="gramEnd"/>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一次性打包碗</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2021-08-19</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96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XC21420103487200553</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w:t>
            </w:r>
            <w:proofErr w:type="gramStart"/>
            <w:r>
              <w:rPr>
                <w:rFonts w:ascii="仿宋" w:eastAsia="仿宋" w:hAnsi="仿宋" w:cs="仿宋" w:hint="eastAsia"/>
                <w:color w:val="000000"/>
                <w:kern w:val="0"/>
                <w:sz w:val="22"/>
                <w:szCs w:val="22"/>
                <w:lang w:bidi="ar"/>
              </w:rPr>
              <w:t>汉香庭酒楼</w:t>
            </w:r>
            <w:proofErr w:type="gramEnd"/>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一次性方形四边餐盒</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2021-08-19</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96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XC21420103487200554</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11</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w:t>
            </w:r>
            <w:proofErr w:type="gramStart"/>
            <w:r>
              <w:rPr>
                <w:rFonts w:ascii="仿宋" w:eastAsia="仿宋" w:hAnsi="仿宋" w:cs="仿宋" w:hint="eastAsia"/>
                <w:color w:val="000000"/>
                <w:kern w:val="0"/>
                <w:sz w:val="22"/>
                <w:szCs w:val="22"/>
                <w:lang w:bidi="ar"/>
              </w:rPr>
              <w:t>汉香庭酒楼</w:t>
            </w:r>
            <w:proofErr w:type="gramEnd"/>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一次性打包盒</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2021-08-19</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135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XC21420103487200555</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12</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武汉长江沙鸥植物油有限公司</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武汉市武昌区白沙洲特</w:t>
            </w:r>
            <w:r>
              <w:rPr>
                <w:rFonts w:ascii="仿宋" w:eastAsia="仿宋" w:hAnsi="仿宋" w:cs="仿宋" w:hint="eastAsia"/>
                <w:color w:val="000000"/>
                <w:kern w:val="0"/>
                <w:sz w:val="22"/>
                <w:szCs w:val="22"/>
                <w:lang w:bidi="ar"/>
              </w:rPr>
              <w:t>1</w:t>
            </w:r>
            <w:r>
              <w:rPr>
                <w:rFonts w:ascii="仿宋" w:eastAsia="仿宋" w:hAnsi="仿宋" w:cs="仿宋" w:hint="eastAsia"/>
                <w:color w:val="000000"/>
                <w:kern w:val="0"/>
                <w:sz w:val="22"/>
                <w:szCs w:val="22"/>
                <w:lang w:bidi="ar"/>
              </w:rPr>
              <w:t>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w:t>
            </w:r>
            <w:proofErr w:type="gramStart"/>
            <w:r>
              <w:rPr>
                <w:rFonts w:ascii="仿宋" w:eastAsia="仿宋" w:hAnsi="仿宋" w:cs="仿宋" w:hint="eastAsia"/>
                <w:color w:val="000000"/>
                <w:kern w:val="0"/>
                <w:sz w:val="22"/>
                <w:szCs w:val="22"/>
                <w:lang w:bidi="ar"/>
              </w:rPr>
              <w:t>汉香庭酒楼</w:t>
            </w:r>
            <w:proofErr w:type="gramEnd"/>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大豆油</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w:t>
            </w:r>
            <w:r>
              <w:rPr>
                <w:rFonts w:ascii="仿宋" w:eastAsia="仿宋" w:hAnsi="仿宋" w:cs="仿宋" w:hint="eastAsia"/>
                <w:color w:val="000000"/>
                <w:kern w:val="0"/>
                <w:sz w:val="22"/>
                <w:szCs w:val="22"/>
                <w:lang w:bidi="ar"/>
              </w:rPr>
              <w:t>千克</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桶</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2021-08-06</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食用油、油脂及其制品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1777"/>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XC21420103487200556</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13</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佛山市海天（高明）调味食品有限公司</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广东省佛山市高明区沧江工业园东园</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武汉湖锦</w:t>
            </w:r>
            <w:proofErr w:type="gramEnd"/>
            <w:r>
              <w:rPr>
                <w:rFonts w:ascii="仿宋" w:eastAsia="仿宋" w:hAnsi="仿宋" w:cs="仿宋" w:hint="eastAsia"/>
                <w:color w:val="000000"/>
                <w:kern w:val="0"/>
                <w:sz w:val="22"/>
                <w:szCs w:val="22"/>
                <w:lang w:bidi="ar"/>
              </w:rPr>
              <w:t>娱乐发展有限责任公司江汉分公司</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草菇老抽（酿造酱油）</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500ml/</w:t>
            </w:r>
            <w:r>
              <w:rPr>
                <w:rFonts w:ascii="仿宋" w:eastAsia="仿宋" w:hAnsi="仿宋" w:cs="仿宋" w:hint="eastAsia"/>
                <w:color w:val="000000"/>
                <w:kern w:val="0"/>
                <w:sz w:val="22"/>
                <w:szCs w:val="22"/>
                <w:lang w:bidi="ar"/>
              </w:rPr>
              <w:t>瓶</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2021-07-03</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调味品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135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lastRenderedPageBreak/>
              <w:t>XC21420103487200557</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14</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山西水塔醋业股份有限公司</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太原市清徐县</w:t>
            </w:r>
            <w:proofErr w:type="gramStart"/>
            <w:r>
              <w:rPr>
                <w:rFonts w:ascii="仿宋" w:eastAsia="仿宋" w:hAnsi="仿宋" w:cs="仿宋" w:hint="eastAsia"/>
                <w:color w:val="000000"/>
                <w:kern w:val="0"/>
                <w:sz w:val="22"/>
                <w:szCs w:val="22"/>
                <w:lang w:bidi="ar"/>
              </w:rPr>
              <w:t>杨房北醋都</w:t>
            </w:r>
            <w:proofErr w:type="gramEnd"/>
            <w:r>
              <w:rPr>
                <w:rFonts w:ascii="仿宋" w:eastAsia="仿宋" w:hAnsi="仿宋" w:cs="仿宋" w:hint="eastAsia"/>
                <w:color w:val="000000"/>
                <w:kern w:val="0"/>
                <w:sz w:val="22"/>
                <w:szCs w:val="22"/>
                <w:lang w:bidi="ar"/>
              </w:rPr>
              <w:t>路</w:t>
            </w:r>
            <w:r>
              <w:rPr>
                <w:rFonts w:ascii="仿宋" w:eastAsia="仿宋" w:hAnsi="仿宋" w:cs="仿宋" w:hint="eastAsia"/>
                <w:color w:val="000000"/>
                <w:kern w:val="0"/>
                <w:sz w:val="22"/>
                <w:szCs w:val="22"/>
                <w:lang w:bidi="ar"/>
              </w:rPr>
              <w:t>288</w:t>
            </w:r>
            <w:r>
              <w:rPr>
                <w:rFonts w:ascii="仿宋" w:eastAsia="仿宋" w:hAnsi="仿宋" w:cs="仿宋" w:hint="eastAsia"/>
                <w:color w:val="000000"/>
                <w:kern w:val="0"/>
                <w:sz w:val="22"/>
                <w:szCs w:val="22"/>
                <w:lang w:bidi="ar"/>
              </w:rPr>
              <w:t>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武汉湖锦</w:t>
            </w:r>
            <w:proofErr w:type="gramEnd"/>
            <w:r>
              <w:rPr>
                <w:rFonts w:ascii="仿宋" w:eastAsia="仿宋" w:hAnsi="仿宋" w:cs="仿宋" w:hint="eastAsia"/>
                <w:color w:val="000000"/>
                <w:kern w:val="0"/>
                <w:sz w:val="22"/>
                <w:szCs w:val="22"/>
                <w:lang w:bidi="ar"/>
              </w:rPr>
              <w:t>娱乐发展有限责任公司江汉分公司</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水塔陈醋（酿造食醋）</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420ml/</w:t>
            </w:r>
            <w:r>
              <w:rPr>
                <w:rFonts w:ascii="仿宋" w:eastAsia="仿宋" w:hAnsi="仿宋" w:cs="仿宋" w:hint="eastAsia"/>
                <w:color w:val="000000"/>
                <w:kern w:val="0"/>
                <w:sz w:val="22"/>
                <w:szCs w:val="22"/>
                <w:lang w:bidi="ar"/>
              </w:rPr>
              <w:t>瓶</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2021-03-31</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调味品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135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XC21420103487200558</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15</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浙江越景绍兴酒</w:t>
            </w:r>
            <w:proofErr w:type="gramEnd"/>
            <w:r>
              <w:rPr>
                <w:rFonts w:ascii="仿宋" w:eastAsia="仿宋" w:hAnsi="仿宋" w:cs="仿宋" w:hint="eastAsia"/>
                <w:color w:val="000000"/>
                <w:kern w:val="0"/>
                <w:sz w:val="22"/>
                <w:szCs w:val="22"/>
                <w:lang w:bidi="ar"/>
              </w:rPr>
              <w:t>有限公司</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绍兴市柯桥区湖塘街道湖塘村</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武汉湖锦</w:t>
            </w:r>
            <w:proofErr w:type="gramEnd"/>
            <w:r>
              <w:rPr>
                <w:rFonts w:ascii="仿宋" w:eastAsia="仿宋" w:hAnsi="仿宋" w:cs="仿宋" w:hint="eastAsia"/>
                <w:color w:val="000000"/>
                <w:kern w:val="0"/>
                <w:sz w:val="22"/>
                <w:szCs w:val="22"/>
                <w:lang w:bidi="ar"/>
              </w:rPr>
              <w:t>娱乐发展有限责任公司江汉分公司</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厨用料酒</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500ml/</w:t>
            </w:r>
            <w:r>
              <w:rPr>
                <w:rFonts w:ascii="仿宋" w:eastAsia="仿宋" w:hAnsi="仿宋" w:cs="仿宋" w:hint="eastAsia"/>
                <w:color w:val="000000"/>
                <w:kern w:val="0"/>
                <w:sz w:val="22"/>
                <w:szCs w:val="22"/>
                <w:lang w:bidi="ar"/>
              </w:rPr>
              <w:t>瓶</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2021-07-09</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调味品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135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XC21420103487200559</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16</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苏州好唯加食品有限公司</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太仓市沙</w:t>
            </w:r>
            <w:proofErr w:type="gramStart"/>
            <w:r>
              <w:rPr>
                <w:rFonts w:ascii="仿宋" w:eastAsia="仿宋" w:hAnsi="仿宋" w:cs="仿宋" w:hint="eastAsia"/>
                <w:color w:val="000000"/>
                <w:kern w:val="0"/>
                <w:sz w:val="22"/>
                <w:szCs w:val="22"/>
                <w:lang w:bidi="ar"/>
              </w:rPr>
              <w:t>溪镇归庄</w:t>
            </w:r>
            <w:proofErr w:type="gramEnd"/>
            <w:r>
              <w:rPr>
                <w:rFonts w:ascii="仿宋" w:eastAsia="仿宋" w:hAnsi="仿宋" w:cs="仿宋" w:hint="eastAsia"/>
                <w:color w:val="000000"/>
                <w:kern w:val="0"/>
                <w:sz w:val="22"/>
                <w:szCs w:val="22"/>
                <w:lang w:bidi="ar"/>
              </w:rPr>
              <w:t>长富工业区</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武汉湖锦</w:t>
            </w:r>
            <w:proofErr w:type="gramEnd"/>
            <w:r>
              <w:rPr>
                <w:rFonts w:ascii="仿宋" w:eastAsia="仿宋" w:hAnsi="仿宋" w:cs="仿宋" w:hint="eastAsia"/>
                <w:color w:val="000000"/>
                <w:kern w:val="0"/>
                <w:sz w:val="22"/>
                <w:szCs w:val="22"/>
                <w:lang w:bidi="ar"/>
              </w:rPr>
              <w:t>娱乐发展有限责任公司江汉分公司</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白醋（酿造食醋）</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500ml/</w:t>
            </w:r>
            <w:r>
              <w:rPr>
                <w:rFonts w:ascii="仿宋" w:eastAsia="仿宋" w:hAnsi="仿宋" w:cs="仿宋" w:hint="eastAsia"/>
                <w:color w:val="000000"/>
                <w:kern w:val="0"/>
                <w:sz w:val="22"/>
                <w:szCs w:val="22"/>
                <w:lang w:bidi="ar"/>
              </w:rPr>
              <w:t>瓶</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2021-05-08</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调味品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225"/>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XC21420103487200560</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17</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重庆三五世全食品有限公司</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重庆市九龙坡区福园路</w:t>
            </w:r>
            <w:r>
              <w:rPr>
                <w:rFonts w:ascii="仿宋" w:eastAsia="仿宋" w:hAnsi="仿宋" w:cs="仿宋" w:hint="eastAsia"/>
                <w:color w:val="000000"/>
                <w:kern w:val="0"/>
                <w:sz w:val="22"/>
                <w:szCs w:val="22"/>
                <w:lang w:bidi="ar"/>
              </w:rPr>
              <w:t>1</w:t>
            </w:r>
            <w:r>
              <w:rPr>
                <w:rFonts w:ascii="仿宋" w:eastAsia="仿宋" w:hAnsi="仿宋" w:cs="仿宋" w:hint="eastAsia"/>
                <w:color w:val="000000"/>
                <w:kern w:val="0"/>
                <w:sz w:val="22"/>
                <w:szCs w:val="22"/>
                <w:lang w:bidi="ar"/>
              </w:rPr>
              <w:t>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武汉湖锦</w:t>
            </w:r>
            <w:proofErr w:type="gramEnd"/>
            <w:r>
              <w:rPr>
                <w:rFonts w:ascii="仿宋" w:eastAsia="仿宋" w:hAnsi="仿宋" w:cs="仿宋" w:hint="eastAsia"/>
                <w:color w:val="000000"/>
                <w:kern w:val="0"/>
                <w:sz w:val="22"/>
                <w:szCs w:val="22"/>
                <w:lang w:bidi="ar"/>
              </w:rPr>
              <w:t>娱乐发展有限责任公司江汉分公司</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重庆三五火锅底料</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150</w:t>
            </w:r>
            <w:r>
              <w:rPr>
                <w:rFonts w:ascii="仿宋" w:eastAsia="仿宋" w:hAnsi="仿宋" w:cs="仿宋" w:hint="eastAsia"/>
                <w:color w:val="000000"/>
                <w:kern w:val="0"/>
                <w:sz w:val="22"/>
                <w:szCs w:val="22"/>
                <w:lang w:bidi="ar"/>
              </w:rPr>
              <w:t>克</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袋</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2021-04-10</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调味品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108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XC21420103487200561</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18</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武汉湖锦</w:t>
            </w:r>
            <w:proofErr w:type="gramEnd"/>
            <w:r>
              <w:rPr>
                <w:rFonts w:ascii="仿宋" w:eastAsia="仿宋" w:hAnsi="仿宋" w:cs="仿宋" w:hint="eastAsia"/>
                <w:color w:val="000000"/>
                <w:kern w:val="0"/>
                <w:sz w:val="22"/>
                <w:szCs w:val="22"/>
                <w:lang w:bidi="ar"/>
              </w:rPr>
              <w:t>娱乐发展有限责任公司江汉分公司</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8</w:t>
            </w:r>
            <w:r>
              <w:rPr>
                <w:rFonts w:ascii="仿宋" w:eastAsia="仿宋" w:hAnsi="仿宋" w:cs="仿宋" w:hint="eastAsia"/>
                <w:color w:val="000000"/>
                <w:kern w:val="0"/>
                <w:sz w:val="22"/>
                <w:szCs w:val="22"/>
                <w:lang w:bidi="ar"/>
              </w:rPr>
              <w:t>寸平盘（自行消毒）</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2021-08-19</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108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lastRenderedPageBreak/>
              <w:t>XC21420103487200562</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19</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武汉湖锦</w:t>
            </w:r>
            <w:proofErr w:type="gramEnd"/>
            <w:r>
              <w:rPr>
                <w:rFonts w:ascii="仿宋" w:eastAsia="仿宋" w:hAnsi="仿宋" w:cs="仿宋" w:hint="eastAsia"/>
                <w:color w:val="000000"/>
                <w:kern w:val="0"/>
                <w:sz w:val="22"/>
                <w:szCs w:val="22"/>
                <w:lang w:bidi="ar"/>
              </w:rPr>
              <w:t>娱乐发展有限责任公司江汉分公司</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12</w:t>
            </w:r>
            <w:r>
              <w:rPr>
                <w:rFonts w:ascii="仿宋" w:eastAsia="仿宋" w:hAnsi="仿宋" w:cs="仿宋" w:hint="eastAsia"/>
                <w:color w:val="000000"/>
                <w:kern w:val="0"/>
                <w:sz w:val="22"/>
                <w:szCs w:val="22"/>
                <w:lang w:bidi="ar"/>
              </w:rPr>
              <w:t>寸长方盘（自行消毒）</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2021-08-19</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108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XC21420103487200563</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武汉湖锦</w:t>
            </w:r>
            <w:proofErr w:type="gramEnd"/>
            <w:r>
              <w:rPr>
                <w:rFonts w:ascii="仿宋" w:eastAsia="仿宋" w:hAnsi="仿宋" w:cs="仿宋" w:hint="eastAsia"/>
                <w:color w:val="000000"/>
                <w:kern w:val="0"/>
                <w:sz w:val="22"/>
                <w:szCs w:val="22"/>
                <w:lang w:bidi="ar"/>
              </w:rPr>
              <w:t>娱乐发展有限责任公司江汉分公司</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小炒腰丝盘（自行消毒）</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2021-08-19</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108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XC21420103487200564</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21</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武汉湖锦</w:t>
            </w:r>
            <w:proofErr w:type="gramEnd"/>
            <w:r>
              <w:rPr>
                <w:rFonts w:ascii="仿宋" w:eastAsia="仿宋" w:hAnsi="仿宋" w:cs="仿宋" w:hint="eastAsia"/>
                <w:color w:val="000000"/>
                <w:kern w:val="0"/>
                <w:sz w:val="22"/>
                <w:szCs w:val="22"/>
                <w:lang w:bidi="ar"/>
              </w:rPr>
              <w:t>娱乐发展有限责任公司江汉分公司</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山峰盘（自行消毒）</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2021-08-19</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r>
              <w:rPr>
                <w:rFonts w:ascii="仿宋" w:eastAsia="仿宋" w:hAnsi="仿宋" w:cs="仿宋" w:hint="eastAsia"/>
                <w:color w:val="000000"/>
                <w:kern w:val="0"/>
                <w:sz w:val="22"/>
                <w:szCs w:val="22"/>
                <w:lang w:bidi="ar"/>
              </w:rPr>
              <w:t xml:space="preserve"> </w:t>
            </w:r>
          </w:p>
        </w:tc>
      </w:tr>
      <w:tr w:rsidR="00B232B8">
        <w:trPr>
          <w:trHeight w:val="162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XC21420103487200565</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22</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江苏恒顺醋业股份有限公司</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江苏省镇江市丹徒新城恒顺大道</w:t>
            </w:r>
            <w:r>
              <w:rPr>
                <w:rFonts w:ascii="仿宋" w:eastAsia="仿宋" w:hAnsi="仿宋" w:cs="仿宋" w:hint="eastAsia"/>
                <w:color w:val="000000"/>
                <w:kern w:val="0"/>
                <w:sz w:val="22"/>
                <w:szCs w:val="22"/>
                <w:lang w:bidi="ar"/>
              </w:rPr>
              <w:t>66</w:t>
            </w:r>
            <w:r>
              <w:rPr>
                <w:rFonts w:ascii="仿宋" w:eastAsia="仿宋" w:hAnsi="仿宋" w:cs="仿宋" w:hint="eastAsia"/>
                <w:color w:val="000000"/>
                <w:kern w:val="0"/>
                <w:sz w:val="22"/>
                <w:szCs w:val="22"/>
                <w:lang w:bidi="ar"/>
              </w:rPr>
              <w:t>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武汉市江汉区德华楼年糕坊</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6</w:t>
            </w:r>
            <w:r>
              <w:rPr>
                <w:rFonts w:ascii="仿宋" w:eastAsia="仿宋" w:hAnsi="仿宋" w:cs="仿宋" w:hint="eastAsia"/>
                <w:color w:val="000000"/>
                <w:kern w:val="0"/>
                <w:sz w:val="22"/>
                <w:szCs w:val="22"/>
                <w:lang w:bidi="ar"/>
              </w:rPr>
              <w:t>°白醋</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500ml/</w:t>
            </w:r>
            <w:r>
              <w:rPr>
                <w:rFonts w:ascii="仿宋" w:eastAsia="仿宋" w:hAnsi="仿宋" w:cs="仿宋" w:hint="eastAsia"/>
                <w:color w:val="000000"/>
                <w:kern w:val="0"/>
                <w:sz w:val="22"/>
                <w:szCs w:val="22"/>
                <w:lang w:bidi="ar"/>
              </w:rPr>
              <w:t>瓶</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2021-06-01</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调味品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135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XC21420103487200566</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23</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北京忠和房县生物食品有限公司</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湖北省十堰市房县城关镇沿河路</w:t>
            </w:r>
            <w:r>
              <w:rPr>
                <w:rFonts w:ascii="仿宋" w:eastAsia="仿宋" w:hAnsi="仿宋" w:cs="仿宋" w:hint="eastAsia"/>
                <w:color w:val="000000"/>
                <w:kern w:val="0"/>
                <w:sz w:val="22"/>
                <w:szCs w:val="22"/>
                <w:lang w:bidi="ar"/>
              </w:rPr>
              <w:t>9</w:t>
            </w:r>
            <w:r>
              <w:rPr>
                <w:rFonts w:ascii="仿宋" w:eastAsia="仿宋" w:hAnsi="仿宋" w:cs="仿宋" w:hint="eastAsia"/>
                <w:color w:val="000000"/>
                <w:kern w:val="0"/>
                <w:sz w:val="22"/>
                <w:szCs w:val="22"/>
                <w:lang w:bidi="ar"/>
              </w:rPr>
              <w:t>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武汉市江汉区德华楼年糕坊</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精制料酒</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500ml/</w:t>
            </w:r>
            <w:r>
              <w:rPr>
                <w:rFonts w:ascii="仿宋" w:eastAsia="仿宋" w:hAnsi="仿宋" w:cs="仿宋" w:hint="eastAsia"/>
                <w:color w:val="000000"/>
                <w:kern w:val="0"/>
                <w:sz w:val="22"/>
                <w:szCs w:val="22"/>
                <w:lang w:bidi="ar"/>
              </w:rPr>
              <w:t>瓶</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2021-01-29</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调味品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96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lastRenderedPageBreak/>
              <w:t>XC21420103487200567</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24</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武汉市江汉区德华楼年糕坊</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蒸包</w:t>
            </w:r>
            <w:proofErr w:type="gramEnd"/>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称重</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2021-08-20</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96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XC21420103487200568</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武汉市江汉区德华楼年糕坊</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酸梅汤（自制）</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称重</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2021-08-20</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9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XC21420103487200569</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26</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武汉市江汉区德华楼年糕坊</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绿豆汤（自制）</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称重</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2021-08-20</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96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XC21420103487200570</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27</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武汉市江汉区德华楼年糕坊</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热干面（面体部分）</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称重</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2021-08-20</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粮食加工品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96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XC21420103487200573</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28</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武汉市江汉区好到</w:t>
            </w:r>
            <w:proofErr w:type="gramStart"/>
            <w:r>
              <w:rPr>
                <w:rFonts w:ascii="仿宋" w:eastAsia="仿宋" w:hAnsi="仿宋" w:cs="仿宋" w:hint="eastAsia"/>
                <w:color w:val="000000"/>
                <w:kern w:val="0"/>
                <w:sz w:val="22"/>
                <w:szCs w:val="22"/>
                <w:lang w:bidi="ar"/>
              </w:rPr>
              <w:t>味食味轩</w:t>
            </w:r>
            <w:proofErr w:type="gramEnd"/>
            <w:r>
              <w:rPr>
                <w:rFonts w:ascii="仿宋" w:eastAsia="仿宋" w:hAnsi="仿宋" w:cs="仿宋" w:hint="eastAsia"/>
                <w:color w:val="000000"/>
                <w:kern w:val="0"/>
                <w:sz w:val="22"/>
                <w:szCs w:val="22"/>
                <w:lang w:bidi="ar"/>
              </w:rPr>
              <w:t>餐厅</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花菜</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称重</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2021-08-20</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食用农产品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96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XC21420103487200574</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29</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武汉市江汉区好到</w:t>
            </w:r>
            <w:proofErr w:type="gramStart"/>
            <w:r>
              <w:rPr>
                <w:rFonts w:ascii="仿宋" w:eastAsia="仿宋" w:hAnsi="仿宋" w:cs="仿宋" w:hint="eastAsia"/>
                <w:color w:val="000000"/>
                <w:kern w:val="0"/>
                <w:sz w:val="22"/>
                <w:szCs w:val="22"/>
                <w:lang w:bidi="ar"/>
              </w:rPr>
              <w:t>味食味轩</w:t>
            </w:r>
            <w:proofErr w:type="gramEnd"/>
            <w:r>
              <w:rPr>
                <w:rFonts w:ascii="仿宋" w:eastAsia="仿宋" w:hAnsi="仿宋" w:cs="仿宋" w:hint="eastAsia"/>
                <w:color w:val="000000"/>
                <w:kern w:val="0"/>
                <w:sz w:val="22"/>
                <w:szCs w:val="22"/>
                <w:lang w:bidi="ar"/>
              </w:rPr>
              <w:t>餐厅</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包菜</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称重</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2021-08-20</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食用农产品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96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lastRenderedPageBreak/>
              <w:t>XC21420103487200575</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30</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武汉市江汉区好到</w:t>
            </w:r>
            <w:proofErr w:type="gramStart"/>
            <w:r>
              <w:rPr>
                <w:rFonts w:ascii="仿宋" w:eastAsia="仿宋" w:hAnsi="仿宋" w:cs="仿宋" w:hint="eastAsia"/>
                <w:color w:val="000000"/>
                <w:kern w:val="0"/>
                <w:sz w:val="22"/>
                <w:szCs w:val="22"/>
                <w:lang w:bidi="ar"/>
              </w:rPr>
              <w:t>味食味轩</w:t>
            </w:r>
            <w:proofErr w:type="gramEnd"/>
            <w:r>
              <w:rPr>
                <w:rFonts w:ascii="仿宋" w:eastAsia="仿宋" w:hAnsi="仿宋" w:cs="仿宋" w:hint="eastAsia"/>
                <w:color w:val="000000"/>
                <w:kern w:val="0"/>
                <w:sz w:val="22"/>
                <w:szCs w:val="22"/>
                <w:lang w:bidi="ar"/>
              </w:rPr>
              <w:t>餐厅</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土豆</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称重</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2021-08-20</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食用农产品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9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XC21420103487200576</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31</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武汉市江汉区好到</w:t>
            </w:r>
            <w:proofErr w:type="gramStart"/>
            <w:r>
              <w:rPr>
                <w:rFonts w:ascii="仿宋" w:eastAsia="仿宋" w:hAnsi="仿宋" w:cs="仿宋" w:hint="eastAsia"/>
                <w:color w:val="000000"/>
                <w:kern w:val="0"/>
                <w:sz w:val="22"/>
                <w:szCs w:val="22"/>
                <w:lang w:bidi="ar"/>
              </w:rPr>
              <w:t>味食味轩</w:t>
            </w:r>
            <w:proofErr w:type="gramEnd"/>
            <w:r>
              <w:rPr>
                <w:rFonts w:ascii="仿宋" w:eastAsia="仿宋" w:hAnsi="仿宋" w:cs="仿宋" w:hint="eastAsia"/>
                <w:color w:val="000000"/>
                <w:kern w:val="0"/>
                <w:sz w:val="22"/>
                <w:szCs w:val="22"/>
                <w:lang w:bidi="ar"/>
              </w:rPr>
              <w:t>餐厅</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茄子</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称重</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2021-08-20</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食用农产品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96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XC21420103487200577</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32</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武汉市江汉区好到</w:t>
            </w:r>
            <w:proofErr w:type="gramStart"/>
            <w:r>
              <w:rPr>
                <w:rFonts w:ascii="仿宋" w:eastAsia="仿宋" w:hAnsi="仿宋" w:cs="仿宋" w:hint="eastAsia"/>
                <w:color w:val="000000"/>
                <w:kern w:val="0"/>
                <w:sz w:val="22"/>
                <w:szCs w:val="22"/>
                <w:lang w:bidi="ar"/>
              </w:rPr>
              <w:t>味食味轩</w:t>
            </w:r>
            <w:proofErr w:type="gramEnd"/>
            <w:r>
              <w:rPr>
                <w:rFonts w:ascii="仿宋" w:eastAsia="仿宋" w:hAnsi="仿宋" w:cs="仿宋" w:hint="eastAsia"/>
                <w:color w:val="000000"/>
                <w:kern w:val="0"/>
                <w:sz w:val="22"/>
                <w:szCs w:val="22"/>
                <w:lang w:bidi="ar"/>
              </w:rPr>
              <w:t>餐厅</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番茄</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称重</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2021-08-20</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食用农产品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96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XC21420103487200578</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33</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武汉市江汉区好到</w:t>
            </w:r>
            <w:proofErr w:type="gramStart"/>
            <w:r>
              <w:rPr>
                <w:rFonts w:ascii="仿宋" w:eastAsia="仿宋" w:hAnsi="仿宋" w:cs="仿宋" w:hint="eastAsia"/>
                <w:color w:val="000000"/>
                <w:kern w:val="0"/>
                <w:sz w:val="22"/>
                <w:szCs w:val="22"/>
                <w:lang w:bidi="ar"/>
              </w:rPr>
              <w:t>味食味轩</w:t>
            </w:r>
            <w:proofErr w:type="gramEnd"/>
            <w:r>
              <w:rPr>
                <w:rFonts w:ascii="仿宋" w:eastAsia="仿宋" w:hAnsi="仿宋" w:cs="仿宋" w:hint="eastAsia"/>
                <w:color w:val="000000"/>
                <w:kern w:val="0"/>
                <w:sz w:val="22"/>
                <w:szCs w:val="22"/>
                <w:lang w:bidi="ar"/>
              </w:rPr>
              <w:t>餐厅</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生姜</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称重</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2021-08-20</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食用农产品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96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XC21420103487200579</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34</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武汉市江汉区好到</w:t>
            </w:r>
            <w:proofErr w:type="gramStart"/>
            <w:r>
              <w:rPr>
                <w:rFonts w:ascii="仿宋" w:eastAsia="仿宋" w:hAnsi="仿宋" w:cs="仿宋" w:hint="eastAsia"/>
                <w:color w:val="000000"/>
                <w:kern w:val="0"/>
                <w:sz w:val="22"/>
                <w:szCs w:val="22"/>
                <w:lang w:bidi="ar"/>
              </w:rPr>
              <w:t>味食味轩</w:t>
            </w:r>
            <w:proofErr w:type="gramEnd"/>
            <w:r>
              <w:rPr>
                <w:rFonts w:ascii="仿宋" w:eastAsia="仿宋" w:hAnsi="仿宋" w:cs="仿宋" w:hint="eastAsia"/>
                <w:color w:val="000000"/>
                <w:kern w:val="0"/>
                <w:sz w:val="22"/>
                <w:szCs w:val="22"/>
                <w:lang w:bidi="ar"/>
              </w:rPr>
              <w:t>餐厅</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鲜鸡蛋</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称重</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2021-08-20</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食用农产品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135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XC21420103487200580</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35</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湖南插旗菜业有限公司</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湖南省岳阳市华容县插旗镇工业园</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武汉市江汉区好到</w:t>
            </w:r>
            <w:proofErr w:type="gramStart"/>
            <w:r>
              <w:rPr>
                <w:rFonts w:ascii="仿宋" w:eastAsia="仿宋" w:hAnsi="仿宋" w:cs="仿宋" w:hint="eastAsia"/>
                <w:color w:val="000000"/>
                <w:kern w:val="0"/>
                <w:sz w:val="22"/>
                <w:szCs w:val="22"/>
                <w:lang w:bidi="ar"/>
              </w:rPr>
              <w:t>味食味轩</w:t>
            </w:r>
            <w:proofErr w:type="gramEnd"/>
            <w:r>
              <w:rPr>
                <w:rFonts w:ascii="仿宋" w:eastAsia="仿宋" w:hAnsi="仿宋" w:cs="仿宋" w:hint="eastAsia"/>
                <w:color w:val="000000"/>
                <w:kern w:val="0"/>
                <w:sz w:val="22"/>
                <w:szCs w:val="22"/>
                <w:lang w:bidi="ar"/>
              </w:rPr>
              <w:t>餐厅</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芝麻芥菜</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300g/</w:t>
            </w:r>
            <w:r>
              <w:rPr>
                <w:rFonts w:ascii="仿宋" w:eastAsia="仿宋" w:hAnsi="仿宋" w:cs="仿宋" w:hint="eastAsia"/>
                <w:color w:val="000000"/>
                <w:kern w:val="0"/>
                <w:sz w:val="22"/>
                <w:szCs w:val="22"/>
                <w:lang w:bidi="ar"/>
              </w:rPr>
              <w:t>袋</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2021-04-12</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蔬菜制品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135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lastRenderedPageBreak/>
              <w:t>XC21420103487200581</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36</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湖南国良农业科技股份有限公司</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华容县南山乡青山村</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武汉市江汉区好到</w:t>
            </w:r>
            <w:proofErr w:type="gramStart"/>
            <w:r>
              <w:rPr>
                <w:rFonts w:ascii="仿宋" w:eastAsia="仿宋" w:hAnsi="仿宋" w:cs="仿宋" w:hint="eastAsia"/>
                <w:color w:val="000000"/>
                <w:kern w:val="0"/>
                <w:sz w:val="22"/>
                <w:szCs w:val="22"/>
                <w:lang w:bidi="ar"/>
              </w:rPr>
              <w:t>味食味轩</w:t>
            </w:r>
            <w:proofErr w:type="gramEnd"/>
            <w:r>
              <w:rPr>
                <w:rFonts w:ascii="仿宋" w:eastAsia="仿宋" w:hAnsi="仿宋" w:cs="仿宋" w:hint="eastAsia"/>
                <w:color w:val="000000"/>
                <w:kern w:val="0"/>
                <w:sz w:val="22"/>
                <w:szCs w:val="22"/>
                <w:lang w:bidi="ar"/>
              </w:rPr>
              <w:t>餐厅</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四特脆（酱腌菜）</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200</w:t>
            </w:r>
            <w:r>
              <w:rPr>
                <w:rFonts w:ascii="仿宋" w:eastAsia="仿宋" w:hAnsi="仿宋" w:cs="仿宋" w:hint="eastAsia"/>
                <w:color w:val="000000"/>
                <w:kern w:val="0"/>
                <w:sz w:val="22"/>
                <w:szCs w:val="22"/>
                <w:lang w:bidi="ar"/>
              </w:rPr>
              <w:t>克</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袋</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2021-05-10</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蔬菜制品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135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XC21420103487200582</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37</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苏州好唯加食品有限公司</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太仓市沙</w:t>
            </w:r>
            <w:proofErr w:type="gramStart"/>
            <w:r>
              <w:rPr>
                <w:rFonts w:ascii="仿宋" w:eastAsia="仿宋" w:hAnsi="仿宋" w:cs="仿宋" w:hint="eastAsia"/>
                <w:color w:val="000000"/>
                <w:kern w:val="0"/>
                <w:sz w:val="22"/>
                <w:szCs w:val="22"/>
                <w:lang w:bidi="ar"/>
              </w:rPr>
              <w:t>溪镇归庄</w:t>
            </w:r>
            <w:proofErr w:type="gramEnd"/>
            <w:r>
              <w:rPr>
                <w:rFonts w:ascii="仿宋" w:eastAsia="仿宋" w:hAnsi="仿宋" w:cs="仿宋" w:hint="eastAsia"/>
                <w:color w:val="000000"/>
                <w:kern w:val="0"/>
                <w:sz w:val="22"/>
                <w:szCs w:val="22"/>
                <w:lang w:bidi="ar"/>
              </w:rPr>
              <w:t>长富工业区</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武汉市江汉区好到</w:t>
            </w:r>
            <w:proofErr w:type="gramStart"/>
            <w:r>
              <w:rPr>
                <w:rFonts w:ascii="仿宋" w:eastAsia="仿宋" w:hAnsi="仿宋" w:cs="仿宋" w:hint="eastAsia"/>
                <w:color w:val="000000"/>
                <w:kern w:val="0"/>
                <w:sz w:val="22"/>
                <w:szCs w:val="22"/>
                <w:lang w:bidi="ar"/>
              </w:rPr>
              <w:t>味食味轩</w:t>
            </w:r>
            <w:proofErr w:type="gramEnd"/>
            <w:r>
              <w:rPr>
                <w:rFonts w:ascii="仿宋" w:eastAsia="仿宋" w:hAnsi="仿宋" w:cs="仿宋" w:hint="eastAsia"/>
                <w:color w:val="000000"/>
                <w:kern w:val="0"/>
                <w:sz w:val="22"/>
                <w:szCs w:val="22"/>
                <w:lang w:bidi="ar"/>
              </w:rPr>
              <w:t>餐厅</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上海白醋（酿造食醋）</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500ml/</w:t>
            </w:r>
            <w:r>
              <w:rPr>
                <w:rFonts w:ascii="仿宋" w:eastAsia="仿宋" w:hAnsi="仿宋" w:cs="仿宋" w:hint="eastAsia"/>
                <w:color w:val="000000"/>
                <w:kern w:val="0"/>
                <w:sz w:val="22"/>
                <w:szCs w:val="22"/>
                <w:lang w:bidi="ar"/>
              </w:rPr>
              <w:t>瓶</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2021-05-05</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调味品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162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XC21420103487200583</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38</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湖南龙佳食品有限公司</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湖南省岳阳市华容县章华镇</w:t>
            </w:r>
            <w:proofErr w:type="gramStart"/>
            <w:r>
              <w:rPr>
                <w:rFonts w:ascii="仿宋" w:eastAsia="仿宋" w:hAnsi="仿宋" w:cs="仿宋" w:hint="eastAsia"/>
                <w:color w:val="000000"/>
                <w:kern w:val="0"/>
                <w:sz w:val="22"/>
                <w:szCs w:val="22"/>
                <w:lang w:bidi="ar"/>
              </w:rPr>
              <w:t>石伏村珠头</w:t>
            </w:r>
            <w:proofErr w:type="gramEnd"/>
            <w:r>
              <w:rPr>
                <w:rFonts w:ascii="仿宋" w:eastAsia="仿宋" w:hAnsi="仿宋" w:cs="仿宋" w:hint="eastAsia"/>
                <w:color w:val="000000"/>
                <w:kern w:val="0"/>
                <w:sz w:val="22"/>
                <w:szCs w:val="22"/>
                <w:lang w:bidi="ar"/>
              </w:rPr>
              <w:t>山</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武汉市江汉区好到</w:t>
            </w:r>
            <w:proofErr w:type="gramStart"/>
            <w:r>
              <w:rPr>
                <w:rFonts w:ascii="仿宋" w:eastAsia="仿宋" w:hAnsi="仿宋" w:cs="仿宋" w:hint="eastAsia"/>
                <w:color w:val="000000"/>
                <w:kern w:val="0"/>
                <w:sz w:val="22"/>
                <w:szCs w:val="22"/>
                <w:lang w:bidi="ar"/>
              </w:rPr>
              <w:t>味食味轩</w:t>
            </w:r>
            <w:proofErr w:type="gramEnd"/>
            <w:r>
              <w:rPr>
                <w:rFonts w:ascii="仿宋" w:eastAsia="仿宋" w:hAnsi="仿宋" w:cs="仿宋" w:hint="eastAsia"/>
                <w:color w:val="000000"/>
                <w:kern w:val="0"/>
                <w:sz w:val="22"/>
                <w:szCs w:val="22"/>
                <w:lang w:bidi="ar"/>
              </w:rPr>
              <w:t>餐厅</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鱼酸菜</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400</w:t>
            </w:r>
            <w:r>
              <w:rPr>
                <w:rFonts w:ascii="仿宋" w:eastAsia="仿宋" w:hAnsi="仿宋" w:cs="仿宋" w:hint="eastAsia"/>
                <w:color w:val="000000"/>
                <w:kern w:val="0"/>
                <w:sz w:val="22"/>
                <w:szCs w:val="22"/>
                <w:lang w:bidi="ar"/>
              </w:rPr>
              <w:t>克</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袋</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2021-06-20</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蔬菜制品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162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XC21420103487200584</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39</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四川天味食品集团股份有限公司</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成都市双流区西航港街道腾飞一路</w:t>
            </w:r>
            <w:r>
              <w:rPr>
                <w:rFonts w:ascii="仿宋" w:eastAsia="仿宋" w:hAnsi="仿宋" w:cs="仿宋" w:hint="eastAsia"/>
                <w:color w:val="000000"/>
                <w:kern w:val="0"/>
                <w:sz w:val="22"/>
                <w:szCs w:val="22"/>
                <w:lang w:bidi="ar"/>
              </w:rPr>
              <w:t>333</w:t>
            </w:r>
            <w:r>
              <w:rPr>
                <w:rFonts w:ascii="仿宋" w:eastAsia="仿宋" w:hAnsi="仿宋" w:cs="仿宋" w:hint="eastAsia"/>
                <w:color w:val="000000"/>
                <w:kern w:val="0"/>
                <w:sz w:val="22"/>
                <w:szCs w:val="22"/>
                <w:lang w:bidi="ar"/>
              </w:rPr>
              <w:t>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武汉市江汉区好到</w:t>
            </w:r>
            <w:proofErr w:type="gramStart"/>
            <w:r>
              <w:rPr>
                <w:rFonts w:ascii="仿宋" w:eastAsia="仿宋" w:hAnsi="仿宋" w:cs="仿宋" w:hint="eastAsia"/>
                <w:color w:val="000000"/>
                <w:kern w:val="0"/>
                <w:sz w:val="22"/>
                <w:szCs w:val="22"/>
                <w:lang w:bidi="ar"/>
              </w:rPr>
              <w:t>味食味轩</w:t>
            </w:r>
            <w:proofErr w:type="gramEnd"/>
            <w:r>
              <w:rPr>
                <w:rFonts w:ascii="仿宋" w:eastAsia="仿宋" w:hAnsi="仿宋" w:cs="仿宋" w:hint="eastAsia"/>
                <w:color w:val="000000"/>
                <w:kern w:val="0"/>
                <w:sz w:val="22"/>
                <w:szCs w:val="22"/>
                <w:lang w:bidi="ar"/>
              </w:rPr>
              <w:t>餐厅</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红汤火锅底料</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150</w:t>
            </w:r>
            <w:r>
              <w:rPr>
                <w:rFonts w:ascii="仿宋" w:eastAsia="仿宋" w:hAnsi="仿宋" w:cs="仿宋" w:hint="eastAsia"/>
                <w:color w:val="000000"/>
                <w:kern w:val="0"/>
                <w:sz w:val="22"/>
                <w:szCs w:val="22"/>
                <w:lang w:bidi="ar"/>
              </w:rPr>
              <w:t>克</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袋</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2021-03-22</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调味品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192"/>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XC21420103487200586</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40</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武汉市江汉区好到</w:t>
            </w:r>
            <w:proofErr w:type="gramStart"/>
            <w:r>
              <w:rPr>
                <w:rFonts w:ascii="仿宋" w:eastAsia="仿宋" w:hAnsi="仿宋" w:cs="仿宋" w:hint="eastAsia"/>
                <w:color w:val="000000"/>
                <w:kern w:val="0"/>
                <w:sz w:val="22"/>
                <w:szCs w:val="22"/>
                <w:lang w:bidi="ar"/>
              </w:rPr>
              <w:t>味食味轩</w:t>
            </w:r>
            <w:proofErr w:type="gramEnd"/>
            <w:r>
              <w:rPr>
                <w:rFonts w:ascii="仿宋" w:eastAsia="仿宋" w:hAnsi="仿宋" w:cs="仿宋" w:hint="eastAsia"/>
                <w:color w:val="000000"/>
                <w:kern w:val="0"/>
                <w:sz w:val="22"/>
                <w:szCs w:val="22"/>
                <w:lang w:bidi="ar"/>
              </w:rPr>
              <w:t>餐厅</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四方盘（自行消毒）</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2021-08-20</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96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lastRenderedPageBreak/>
              <w:t>XC21420103487200587</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41</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武汉四季阳光酒店管理有限公司</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熟包子</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2021-08-23</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Tahoma" w:eastAsia="Tahoma" w:hAnsi="Tahoma" w:cs="Tahoma"/>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Tahoma" w:eastAsia="Tahoma" w:hAnsi="Tahoma" w:cs="Tahoma"/>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p>
        </w:tc>
      </w:tr>
      <w:tr w:rsidR="00B232B8">
        <w:trPr>
          <w:trHeight w:val="96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XC21420103487200588</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42</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武汉四季阳光酒店管理有限公司</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煮鸡蛋</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2021-08-23</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Tahoma" w:eastAsia="Tahoma" w:hAnsi="Tahoma" w:cs="Tahoma"/>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Tahoma" w:eastAsia="Tahoma" w:hAnsi="Tahoma" w:cs="Tahoma"/>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p>
        </w:tc>
      </w:tr>
      <w:tr w:rsidR="00B232B8">
        <w:trPr>
          <w:trHeight w:val="9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XC21420103487200589</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43</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武汉四季阳光酒店管理有限公司</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熟红薯</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2021-08-23</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Tahoma" w:eastAsia="Tahoma" w:hAnsi="Tahoma" w:cs="Tahoma"/>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Tahoma" w:eastAsia="Tahoma" w:hAnsi="Tahoma" w:cs="Tahoma"/>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p>
        </w:tc>
      </w:tr>
      <w:tr w:rsidR="00B232B8">
        <w:trPr>
          <w:trHeight w:val="96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XC21420103487200590</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44</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武汉四季阳光酒店管理有限公司</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熟黑米糕</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2021-08-23</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Tahoma" w:eastAsia="Tahoma" w:hAnsi="Tahoma" w:cs="Tahoma"/>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Tahoma" w:eastAsia="Tahoma" w:hAnsi="Tahoma" w:cs="Tahoma"/>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p>
        </w:tc>
      </w:tr>
      <w:tr w:rsidR="00B232B8">
        <w:trPr>
          <w:trHeight w:val="364"/>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XC21420103487200591</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45</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武汉四季阳光酒店管理有限公司</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熟水饺</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2021-08-23</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Tahoma" w:eastAsia="Tahoma" w:hAnsi="Tahoma" w:cs="Tahoma"/>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Tahoma" w:eastAsia="Tahoma" w:hAnsi="Tahoma" w:cs="Tahoma"/>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p>
        </w:tc>
      </w:tr>
      <w:tr w:rsidR="00B232B8">
        <w:trPr>
          <w:trHeight w:val="96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XC21420103487200592</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46</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武汉四季阳光酒店管理有限公司</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鲜鸡蛋</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2021-08-23</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食用农产品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Tahoma" w:eastAsia="Tahoma" w:hAnsi="Tahoma" w:cs="Tahoma"/>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Tahoma" w:eastAsia="Tahoma" w:hAnsi="Tahoma" w:cs="Tahoma"/>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p>
        </w:tc>
      </w:tr>
      <w:tr w:rsidR="00B232B8">
        <w:trPr>
          <w:trHeight w:val="2297"/>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lastRenderedPageBreak/>
              <w:t>XC21420103487200593</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47</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蒙牛乳业（焦作）有限公司</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河南省焦作市城乡一体化示范区神州路</w:t>
            </w:r>
            <w:r>
              <w:rPr>
                <w:rFonts w:ascii="仿宋" w:eastAsia="仿宋" w:hAnsi="仿宋" w:cs="仿宋" w:hint="eastAsia"/>
                <w:color w:val="000000"/>
                <w:kern w:val="0"/>
                <w:sz w:val="22"/>
                <w:szCs w:val="22"/>
                <w:lang w:bidi="ar"/>
              </w:rPr>
              <w:t>3188</w:t>
            </w:r>
            <w:r>
              <w:rPr>
                <w:rFonts w:ascii="仿宋" w:eastAsia="仿宋" w:hAnsi="仿宋" w:cs="仿宋" w:hint="eastAsia"/>
                <w:color w:val="000000"/>
                <w:kern w:val="0"/>
                <w:sz w:val="22"/>
                <w:szCs w:val="22"/>
                <w:lang w:bidi="ar"/>
              </w:rPr>
              <w:t>号</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武汉四季阳光酒店管理有限公司</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proofErr w:type="gramStart"/>
            <w:r>
              <w:rPr>
                <w:rFonts w:ascii="仿宋" w:eastAsia="仿宋" w:hAnsi="仿宋" w:cs="仿宋" w:hint="eastAsia"/>
                <w:color w:val="000000"/>
                <w:kern w:val="0"/>
                <w:sz w:val="22"/>
                <w:szCs w:val="22"/>
                <w:lang w:bidi="ar"/>
              </w:rPr>
              <w:t>蒙牛纯</w:t>
            </w:r>
            <w:proofErr w:type="gramEnd"/>
            <w:r>
              <w:rPr>
                <w:rFonts w:ascii="仿宋" w:eastAsia="仿宋" w:hAnsi="仿宋" w:cs="仿宋" w:hint="eastAsia"/>
                <w:color w:val="000000"/>
                <w:kern w:val="0"/>
                <w:sz w:val="22"/>
                <w:szCs w:val="22"/>
                <w:lang w:bidi="ar"/>
              </w:rPr>
              <w:t>牛奶</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200ml/</w:t>
            </w:r>
            <w:r>
              <w:rPr>
                <w:rFonts w:ascii="仿宋" w:eastAsia="仿宋" w:hAnsi="仿宋" w:cs="仿宋" w:hint="eastAsia"/>
                <w:color w:val="000000"/>
                <w:kern w:val="0"/>
                <w:sz w:val="22"/>
                <w:szCs w:val="22"/>
                <w:lang w:bidi="ar"/>
              </w:rPr>
              <w:t>瓶</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2021-06-24</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乳制品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B232B8" w:rsidRDefault="00B232B8">
            <w:pPr>
              <w:rPr>
                <w:rFonts w:ascii="Tahoma" w:eastAsia="Tahoma" w:hAnsi="Tahoma" w:cs="Tahoma"/>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B232B8" w:rsidRDefault="00B232B8">
            <w:pPr>
              <w:rPr>
                <w:rFonts w:ascii="Tahoma" w:eastAsia="Tahoma" w:hAnsi="Tahoma" w:cs="Tahoma"/>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p>
        </w:tc>
      </w:tr>
      <w:tr w:rsidR="00B232B8">
        <w:trPr>
          <w:trHeight w:val="96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XC21420103487200594</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48</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武汉四季阳光酒店管理有限公司</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盒饭</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2021-08-23</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B232B8" w:rsidRDefault="00B232B8">
            <w:pPr>
              <w:rPr>
                <w:rFonts w:ascii="Tahoma" w:eastAsia="Tahoma" w:hAnsi="Tahoma" w:cs="Tahoma"/>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B232B8" w:rsidRDefault="00B232B8">
            <w:pPr>
              <w:rPr>
                <w:rFonts w:ascii="Tahoma" w:eastAsia="Tahoma" w:hAnsi="Tahoma" w:cs="Tahoma"/>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p>
        </w:tc>
      </w:tr>
      <w:tr w:rsidR="00B232B8">
        <w:trPr>
          <w:trHeight w:val="960"/>
          <w:jc w:val="center"/>
        </w:trPr>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XC21420103487200595</w:t>
            </w:r>
          </w:p>
        </w:tc>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49</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武汉四季阳光酒店管理有限公司</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w:t>
            </w:r>
          </w:p>
        </w:tc>
        <w:tc>
          <w:tcPr>
            <w:tcW w:w="8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炸鸡排</w:t>
            </w:r>
          </w:p>
        </w:tc>
        <w:tc>
          <w:tcPr>
            <w:tcW w:w="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2021-08-23</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B232B8" w:rsidRDefault="00B232B8">
            <w:pPr>
              <w:rPr>
                <w:rFonts w:ascii="Tahoma" w:eastAsia="Tahoma" w:hAnsi="Tahoma" w:cs="Tahoma"/>
                <w:color w:val="000000"/>
                <w:sz w:val="20"/>
                <w:szCs w:val="20"/>
              </w:rPr>
            </w:pP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B232B8" w:rsidRDefault="00B232B8">
            <w:pPr>
              <w:rPr>
                <w:rFonts w:ascii="Tahoma" w:eastAsia="Tahoma" w:hAnsi="Tahoma" w:cs="Tahoma"/>
                <w:color w:val="00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湖北洁源检测有限公司</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北湖所</w:t>
            </w:r>
          </w:p>
        </w:tc>
      </w:tr>
    </w:tbl>
    <w:p w:rsidR="00B232B8" w:rsidRDefault="00B232B8">
      <w:pPr>
        <w:pStyle w:val="a0"/>
      </w:pPr>
    </w:p>
    <w:tbl>
      <w:tblPr>
        <w:tblpPr w:leftFromText="180" w:rightFromText="180" w:vertAnchor="text" w:horzAnchor="page" w:tblpXSpec="center" w:tblpY="380"/>
        <w:tblOverlap w:val="never"/>
        <w:tblW w:w="14706" w:type="dxa"/>
        <w:jc w:val="center"/>
        <w:tblLayout w:type="fixed"/>
        <w:tblLook w:val="04A0" w:firstRow="1" w:lastRow="0" w:firstColumn="1" w:lastColumn="0" w:noHBand="0" w:noVBand="1"/>
      </w:tblPr>
      <w:tblGrid>
        <w:gridCol w:w="2416"/>
        <w:gridCol w:w="522"/>
        <w:gridCol w:w="677"/>
        <w:gridCol w:w="646"/>
        <w:gridCol w:w="797"/>
        <w:gridCol w:w="879"/>
        <w:gridCol w:w="834"/>
        <w:gridCol w:w="615"/>
        <w:gridCol w:w="574"/>
        <w:gridCol w:w="1316"/>
        <w:gridCol w:w="1194"/>
        <w:gridCol w:w="797"/>
        <w:gridCol w:w="525"/>
        <w:gridCol w:w="499"/>
        <w:gridCol w:w="791"/>
        <w:gridCol w:w="761"/>
        <w:gridCol w:w="863"/>
      </w:tblGrid>
      <w:tr w:rsidR="00B232B8">
        <w:trPr>
          <w:trHeight w:val="540"/>
          <w:jc w:val="center"/>
        </w:trPr>
        <w:tc>
          <w:tcPr>
            <w:tcW w:w="14706"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bidi="ar"/>
              </w:rPr>
              <w:t>食品监督抽检不合格产品信息</w:t>
            </w:r>
          </w:p>
        </w:tc>
      </w:tr>
      <w:tr w:rsidR="00B232B8">
        <w:trPr>
          <w:trHeight w:val="640"/>
          <w:jc w:val="center"/>
        </w:trPr>
        <w:tc>
          <w:tcPr>
            <w:tcW w:w="14706" w:type="dxa"/>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本次公示的食品主要为餐饮食品、淀粉及淀粉制品、粮食加工品、食用油、油脂及其制品、蔬菜制品、调味品和食用农产品</w:t>
            </w:r>
            <w:r>
              <w:rPr>
                <w:rFonts w:ascii="仿宋" w:eastAsia="仿宋" w:hAnsi="仿宋" w:cs="仿宋" w:hint="eastAsia"/>
                <w:color w:val="000000"/>
                <w:kern w:val="0"/>
                <w:sz w:val="24"/>
                <w:szCs w:val="24"/>
                <w:lang w:bidi="ar"/>
              </w:rPr>
              <w:t>7</w:t>
            </w:r>
            <w:r>
              <w:rPr>
                <w:rFonts w:ascii="仿宋" w:eastAsia="仿宋" w:hAnsi="仿宋" w:cs="仿宋" w:hint="eastAsia"/>
                <w:color w:val="000000"/>
                <w:kern w:val="0"/>
                <w:sz w:val="24"/>
                <w:szCs w:val="24"/>
                <w:lang w:bidi="ar"/>
              </w:rPr>
              <w:t>个大类，共抽取</w:t>
            </w:r>
            <w:r>
              <w:rPr>
                <w:rFonts w:ascii="仿宋" w:eastAsia="仿宋" w:hAnsi="仿宋" w:cs="仿宋" w:hint="eastAsia"/>
                <w:color w:val="000000"/>
                <w:kern w:val="0"/>
                <w:sz w:val="24"/>
                <w:szCs w:val="24"/>
                <w:lang w:bidi="ar"/>
              </w:rPr>
              <w:t>52</w:t>
            </w:r>
            <w:r>
              <w:rPr>
                <w:rFonts w:ascii="仿宋" w:eastAsia="仿宋" w:hAnsi="仿宋" w:cs="仿宋" w:hint="eastAsia"/>
                <w:color w:val="000000"/>
                <w:kern w:val="0"/>
                <w:sz w:val="24"/>
                <w:szCs w:val="24"/>
                <w:lang w:bidi="ar"/>
              </w:rPr>
              <w:t>批次样品，</w:t>
            </w:r>
            <w:r>
              <w:rPr>
                <w:rFonts w:ascii="仿宋" w:eastAsia="仿宋" w:hAnsi="仿宋" w:cs="仿宋" w:hint="eastAsia"/>
                <w:color w:val="000000"/>
                <w:kern w:val="0"/>
                <w:sz w:val="24"/>
                <w:szCs w:val="24"/>
                <w:lang w:bidi="ar"/>
              </w:rPr>
              <w:t>3</w:t>
            </w:r>
            <w:r>
              <w:rPr>
                <w:rFonts w:ascii="仿宋" w:eastAsia="仿宋" w:hAnsi="仿宋" w:cs="仿宋" w:hint="eastAsia"/>
                <w:color w:val="000000"/>
                <w:kern w:val="0"/>
                <w:sz w:val="24"/>
                <w:szCs w:val="24"/>
                <w:lang w:bidi="ar"/>
              </w:rPr>
              <w:t>批次不合格。</w:t>
            </w:r>
          </w:p>
        </w:tc>
      </w:tr>
      <w:tr w:rsidR="00B232B8">
        <w:trPr>
          <w:trHeight w:val="700"/>
          <w:jc w:val="center"/>
        </w:trPr>
        <w:tc>
          <w:tcPr>
            <w:tcW w:w="14706" w:type="dxa"/>
            <w:gridSpan w:val="17"/>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检验依据是不符合</w:t>
            </w:r>
            <w:r>
              <w:rPr>
                <w:rFonts w:ascii="仿宋" w:eastAsia="仿宋" w:hAnsi="仿宋" w:cs="仿宋" w:hint="eastAsia"/>
                <w:color w:val="000000"/>
                <w:kern w:val="0"/>
                <w:sz w:val="24"/>
                <w:szCs w:val="24"/>
                <w:lang w:bidi="ar"/>
              </w:rPr>
              <w:t>GB 14934-2016</w:t>
            </w:r>
            <w:r>
              <w:rPr>
                <w:rFonts w:ascii="仿宋" w:eastAsia="仿宋" w:hAnsi="仿宋" w:cs="仿宋" w:hint="eastAsia"/>
                <w:color w:val="000000"/>
                <w:kern w:val="0"/>
                <w:sz w:val="24"/>
                <w:szCs w:val="24"/>
                <w:lang w:bidi="ar"/>
              </w:rPr>
              <w:t>《食品安全国家标准</w:t>
            </w:r>
            <w:r>
              <w:rPr>
                <w:rFonts w:ascii="仿宋" w:eastAsia="仿宋" w:hAnsi="仿宋" w:cs="仿宋" w:hint="eastAsia"/>
                <w:color w:val="000000"/>
                <w:kern w:val="0"/>
                <w:sz w:val="24"/>
                <w:szCs w:val="24"/>
                <w:lang w:bidi="ar"/>
              </w:rPr>
              <w:t xml:space="preserve"> </w:t>
            </w:r>
            <w:r>
              <w:rPr>
                <w:rFonts w:ascii="仿宋" w:eastAsia="仿宋" w:hAnsi="仿宋" w:cs="仿宋" w:hint="eastAsia"/>
                <w:color w:val="000000"/>
                <w:kern w:val="0"/>
                <w:sz w:val="24"/>
                <w:szCs w:val="24"/>
                <w:lang w:bidi="ar"/>
              </w:rPr>
              <w:t>消毒餐</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饮</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具》要求、</w:t>
            </w:r>
            <w:r>
              <w:rPr>
                <w:rFonts w:ascii="仿宋" w:eastAsia="仿宋" w:hAnsi="仿宋" w:cs="仿宋" w:hint="eastAsia"/>
                <w:color w:val="000000"/>
                <w:kern w:val="0"/>
                <w:sz w:val="24"/>
                <w:szCs w:val="24"/>
                <w:lang w:bidi="ar"/>
              </w:rPr>
              <w:t>GB 31650-2019</w:t>
            </w:r>
            <w:r>
              <w:rPr>
                <w:rFonts w:ascii="仿宋" w:eastAsia="仿宋" w:hAnsi="仿宋" w:cs="仿宋" w:hint="eastAsia"/>
                <w:color w:val="000000"/>
                <w:kern w:val="0"/>
                <w:sz w:val="24"/>
                <w:szCs w:val="24"/>
                <w:lang w:bidi="ar"/>
              </w:rPr>
              <w:t>《食品安全国家标准</w:t>
            </w:r>
            <w:r>
              <w:rPr>
                <w:rFonts w:ascii="仿宋" w:eastAsia="仿宋" w:hAnsi="仿宋" w:cs="仿宋" w:hint="eastAsia"/>
                <w:color w:val="000000"/>
                <w:kern w:val="0"/>
                <w:sz w:val="24"/>
                <w:szCs w:val="24"/>
                <w:lang w:bidi="ar"/>
              </w:rPr>
              <w:t xml:space="preserve"> </w:t>
            </w:r>
            <w:r>
              <w:rPr>
                <w:rFonts w:ascii="仿宋" w:eastAsia="仿宋" w:hAnsi="仿宋" w:cs="仿宋" w:hint="eastAsia"/>
                <w:color w:val="000000"/>
                <w:kern w:val="0"/>
                <w:sz w:val="24"/>
                <w:szCs w:val="24"/>
                <w:lang w:bidi="ar"/>
              </w:rPr>
              <w:t>食品中兽药最大残留限量》要求。</w:t>
            </w:r>
          </w:p>
        </w:tc>
      </w:tr>
      <w:tr w:rsidR="00B232B8">
        <w:trPr>
          <w:trHeight w:val="940"/>
          <w:jc w:val="center"/>
        </w:trPr>
        <w:tc>
          <w:tcPr>
            <w:tcW w:w="24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b/>
                <w:bCs/>
                <w:color w:val="000000"/>
                <w:sz w:val="20"/>
                <w:szCs w:val="20"/>
                <w:u w:val="single"/>
              </w:rPr>
            </w:pPr>
            <w:r>
              <w:rPr>
                <w:rFonts w:ascii="仿宋" w:eastAsia="仿宋" w:hAnsi="仿宋" w:cs="仿宋" w:hint="eastAsia"/>
                <w:b/>
                <w:bCs/>
                <w:color w:val="000000"/>
                <w:kern w:val="0"/>
                <w:sz w:val="20"/>
                <w:szCs w:val="20"/>
                <w:u w:val="single"/>
                <w:lang w:bidi="ar"/>
              </w:rPr>
              <w:lastRenderedPageBreak/>
              <w:t>抽样编号</w:t>
            </w:r>
          </w:p>
        </w:tc>
        <w:tc>
          <w:tcPr>
            <w:tcW w:w="5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序号</w:t>
            </w:r>
          </w:p>
        </w:tc>
        <w:tc>
          <w:tcPr>
            <w:tcW w:w="6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标称生产企业名称</w:t>
            </w:r>
          </w:p>
        </w:tc>
        <w:tc>
          <w:tcPr>
            <w:tcW w:w="6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标称生产企业地址</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被抽样单位名称</w:t>
            </w:r>
          </w:p>
        </w:tc>
        <w:tc>
          <w:tcPr>
            <w:tcW w:w="8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被抽样单位地址</w:t>
            </w:r>
          </w:p>
        </w:tc>
        <w:tc>
          <w:tcPr>
            <w:tcW w:w="8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食品名称</w:t>
            </w:r>
          </w:p>
        </w:tc>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规格型号</w:t>
            </w:r>
          </w:p>
        </w:tc>
        <w:tc>
          <w:tcPr>
            <w:tcW w:w="57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商标</w:t>
            </w:r>
          </w:p>
        </w:tc>
        <w:tc>
          <w:tcPr>
            <w:tcW w:w="13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生产日期</w:t>
            </w:r>
            <w:r>
              <w:rPr>
                <w:rFonts w:ascii="Times New Roman" w:eastAsia="仿宋" w:hAnsi="Times New Roman"/>
                <w:b/>
                <w:bCs/>
                <w:color w:val="000000"/>
                <w:kern w:val="0"/>
                <w:sz w:val="20"/>
                <w:szCs w:val="20"/>
                <w:lang w:bidi="ar"/>
              </w:rPr>
              <w:t>/</w:t>
            </w:r>
            <w:r>
              <w:rPr>
                <w:rFonts w:ascii="仿宋" w:eastAsia="仿宋" w:hAnsi="仿宋" w:cs="仿宋" w:hint="eastAsia"/>
                <w:b/>
                <w:bCs/>
                <w:color w:val="000000"/>
                <w:kern w:val="0"/>
                <w:sz w:val="20"/>
                <w:szCs w:val="20"/>
                <w:lang w:bidi="ar"/>
              </w:rPr>
              <w:t>批号</w:t>
            </w:r>
          </w:p>
        </w:tc>
        <w:tc>
          <w:tcPr>
            <w:tcW w:w="11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不合格项目</w:t>
            </w:r>
            <w:r>
              <w:rPr>
                <w:rFonts w:ascii="宋体" w:hAnsi="宋体" w:cs="宋体" w:hint="eastAsia"/>
                <w:b/>
                <w:bCs/>
                <w:color w:val="000000"/>
                <w:kern w:val="0"/>
                <w:sz w:val="20"/>
                <w:szCs w:val="20"/>
                <w:lang w:bidi="ar"/>
              </w:rPr>
              <w:t>║</w:t>
            </w:r>
            <w:r>
              <w:rPr>
                <w:rFonts w:ascii="仿宋" w:eastAsia="仿宋" w:hAnsi="仿宋" w:cs="仿宋" w:hint="eastAsia"/>
                <w:b/>
                <w:bCs/>
                <w:color w:val="000000"/>
                <w:kern w:val="0"/>
                <w:sz w:val="20"/>
                <w:szCs w:val="20"/>
                <w:lang w:bidi="ar"/>
              </w:rPr>
              <w:t>检验结果</w:t>
            </w:r>
            <w:r>
              <w:rPr>
                <w:rFonts w:ascii="宋体" w:hAnsi="宋体" w:cs="宋体" w:hint="eastAsia"/>
                <w:b/>
                <w:bCs/>
                <w:color w:val="000000"/>
                <w:kern w:val="0"/>
                <w:sz w:val="20"/>
                <w:szCs w:val="20"/>
                <w:lang w:bidi="ar"/>
              </w:rPr>
              <w:t>║</w:t>
            </w:r>
            <w:r>
              <w:rPr>
                <w:rFonts w:ascii="仿宋" w:eastAsia="仿宋" w:hAnsi="仿宋" w:cs="仿宋" w:hint="eastAsia"/>
                <w:b/>
                <w:bCs/>
                <w:color w:val="000000"/>
                <w:kern w:val="0"/>
                <w:sz w:val="20"/>
                <w:szCs w:val="20"/>
                <w:lang w:bidi="ar"/>
              </w:rPr>
              <w:t>标准值</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b/>
                <w:bCs/>
                <w:color w:val="000000"/>
                <w:sz w:val="20"/>
                <w:szCs w:val="20"/>
                <w:u w:val="single"/>
              </w:rPr>
            </w:pPr>
            <w:r>
              <w:rPr>
                <w:rFonts w:ascii="仿宋" w:eastAsia="仿宋" w:hAnsi="仿宋" w:cs="仿宋" w:hint="eastAsia"/>
                <w:b/>
                <w:bCs/>
                <w:color w:val="000000"/>
                <w:kern w:val="0"/>
                <w:sz w:val="20"/>
                <w:szCs w:val="20"/>
                <w:u w:val="single"/>
                <w:lang w:bidi="ar"/>
              </w:rPr>
              <w:t>分类</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b/>
                <w:bCs/>
                <w:color w:val="000000"/>
                <w:sz w:val="20"/>
                <w:szCs w:val="20"/>
                <w:u w:val="single"/>
              </w:rPr>
            </w:pPr>
            <w:r>
              <w:rPr>
                <w:rFonts w:ascii="仿宋" w:eastAsia="仿宋" w:hAnsi="仿宋" w:cs="仿宋" w:hint="eastAsia"/>
                <w:b/>
                <w:bCs/>
                <w:color w:val="000000"/>
                <w:kern w:val="0"/>
                <w:sz w:val="20"/>
                <w:szCs w:val="20"/>
                <w:u w:val="single"/>
                <w:lang w:bidi="ar"/>
              </w:rPr>
              <w:t>公告号</w:t>
            </w:r>
          </w:p>
        </w:tc>
        <w:tc>
          <w:tcPr>
            <w:tcW w:w="4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b/>
                <w:bCs/>
                <w:color w:val="000000"/>
                <w:sz w:val="20"/>
                <w:szCs w:val="20"/>
                <w:u w:val="single"/>
              </w:rPr>
            </w:pPr>
            <w:r>
              <w:rPr>
                <w:rFonts w:ascii="仿宋" w:eastAsia="仿宋" w:hAnsi="仿宋" w:cs="仿宋" w:hint="eastAsia"/>
                <w:b/>
                <w:bCs/>
                <w:color w:val="000000"/>
                <w:kern w:val="0"/>
                <w:sz w:val="20"/>
                <w:szCs w:val="20"/>
                <w:u w:val="single"/>
                <w:lang w:bidi="ar"/>
              </w:rPr>
              <w:t>公告日期</w:t>
            </w:r>
          </w:p>
        </w:tc>
        <w:tc>
          <w:tcPr>
            <w:tcW w:w="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b/>
                <w:bCs/>
                <w:color w:val="000000"/>
                <w:sz w:val="20"/>
                <w:szCs w:val="20"/>
                <w:u w:val="single"/>
              </w:rPr>
            </w:pPr>
            <w:r>
              <w:rPr>
                <w:rFonts w:ascii="仿宋" w:eastAsia="仿宋" w:hAnsi="仿宋" w:cs="仿宋" w:hint="eastAsia"/>
                <w:b/>
                <w:bCs/>
                <w:color w:val="000000"/>
                <w:kern w:val="0"/>
                <w:sz w:val="20"/>
                <w:szCs w:val="20"/>
                <w:u w:val="single"/>
                <w:lang w:bidi="ar"/>
              </w:rPr>
              <w:t>任务来源</w:t>
            </w:r>
            <w:r>
              <w:rPr>
                <w:rFonts w:ascii="Times New Roman" w:eastAsia="仿宋" w:hAnsi="Times New Roman"/>
                <w:b/>
                <w:bCs/>
                <w:color w:val="000000"/>
                <w:kern w:val="0"/>
                <w:sz w:val="20"/>
                <w:szCs w:val="20"/>
                <w:u w:val="single"/>
                <w:lang w:bidi="ar"/>
              </w:rPr>
              <w:t>/</w:t>
            </w:r>
            <w:r>
              <w:rPr>
                <w:rFonts w:ascii="仿宋" w:eastAsia="仿宋" w:hAnsi="仿宋" w:cs="仿宋" w:hint="eastAsia"/>
                <w:b/>
                <w:bCs/>
                <w:color w:val="000000"/>
                <w:kern w:val="0"/>
                <w:sz w:val="20"/>
                <w:szCs w:val="20"/>
                <w:u w:val="single"/>
                <w:lang w:bidi="ar"/>
              </w:rPr>
              <w:t>项目名称</w:t>
            </w:r>
          </w:p>
        </w:tc>
        <w:tc>
          <w:tcPr>
            <w:tcW w:w="7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b/>
                <w:bCs/>
                <w:color w:val="000000"/>
                <w:sz w:val="20"/>
                <w:szCs w:val="20"/>
                <w:u w:val="single"/>
              </w:rPr>
            </w:pPr>
            <w:r>
              <w:rPr>
                <w:rFonts w:ascii="仿宋" w:eastAsia="仿宋" w:hAnsi="仿宋" w:cs="仿宋" w:hint="eastAsia"/>
                <w:b/>
                <w:bCs/>
                <w:color w:val="000000"/>
                <w:kern w:val="0"/>
                <w:sz w:val="20"/>
                <w:szCs w:val="20"/>
                <w:u w:val="single"/>
                <w:lang w:bidi="ar"/>
              </w:rPr>
              <w:t>检验机构</w:t>
            </w:r>
          </w:p>
        </w:tc>
        <w:tc>
          <w:tcPr>
            <w:tcW w:w="8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232B8" w:rsidRDefault="00D03F05">
            <w:pPr>
              <w:widowControl/>
              <w:jc w:val="center"/>
              <w:textAlignment w:val="center"/>
              <w:rPr>
                <w:rFonts w:ascii="仿宋" w:eastAsia="仿宋" w:hAnsi="仿宋" w:cs="仿宋"/>
                <w:b/>
                <w:bCs/>
                <w:color w:val="000000"/>
                <w:sz w:val="20"/>
                <w:szCs w:val="20"/>
                <w:u w:val="single"/>
              </w:rPr>
            </w:pPr>
            <w:r>
              <w:rPr>
                <w:rFonts w:ascii="仿宋" w:eastAsia="仿宋" w:hAnsi="仿宋" w:cs="仿宋" w:hint="eastAsia"/>
                <w:b/>
                <w:bCs/>
                <w:color w:val="000000"/>
                <w:kern w:val="0"/>
                <w:sz w:val="20"/>
                <w:szCs w:val="20"/>
                <w:u w:val="single"/>
                <w:lang w:bidi="ar"/>
              </w:rPr>
              <w:t>备注</w:t>
            </w:r>
          </w:p>
        </w:tc>
      </w:tr>
      <w:tr w:rsidR="00B232B8">
        <w:trPr>
          <w:trHeight w:val="1350"/>
          <w:jc w:val="center"/>
        </w:trPr>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XC2</w:t>
            </w:r>
            <w:r>
              <w:rPr>
                <w:rFonts w:ascii="仿宋" w:eastAsia="仿宋" w:hAnsi="仿宋" w:cs="仿宋" w:hint="eastAsia"/>
                <w:color w:val="000000"/>
                <w:kern w:val="0"/>
                <w:sz w:val="22"/>
                <w:szCs w:val="22"/>
                <w:lang w:bidi="ar"/>
              </w:rPr>
              <w:t>1420103487200585</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武汉市江汉区好到</w:t>
            </w:r>
            <w:proofErr w:type="gramStart"/>
            <w:r>
              <w:rPr>
                <w:rFonts w:ascii="仿宋" w:eastAsia="仿宋" w:hAnsi="仿宋" w:cs="仿宋" w:hint="eastAsia"/>
                <w:color w:val="000000"/>
                <w:kern w:val="0"/>
                <w:sz w:val="22"/>
                <w:szCs w:val="22"/>
                <w:lang w:bidi="ar"/>
              </w:rPr>
              <w:t>味食味轩</w:t>
            </w:r>
            <w:proofErr w:type="gramEnd"/>
            <w:r>
              <w:rPr>
                <w:rFonts w:ascii="仿宋" w:eastAsia="仿宋" w:hAnsi="仿宋" w:cs="仿宋" w:hint="eastAsia"/>
                <w:color w:val="000000"/>
                <w:kern w:val="0"/>
                <w:sz w:val="22"/>
                <w:szCs w:val="22"/>
                <w:lang w:bidi="ar"/>
              </w:rPr>
              <w:t>餐厅</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湖北省武汉市江汉区满春街道清芬一路</w:t>
            </w:r>
            <w:r>
              <w:rPr>
                <w:rFonts w:ascii="仿宋" w:eastAsia="仿宋" w:hAnsi="仿宋" w:cs="仿宋" w:hint="eastAsia"/>
                <w:color w:val="000000"/>
                <w:kern w:val="0"/>
                <w:sz w:val="22"/>
                <w:szCs w:val="22"/>
                <w:lang w:bidi="ar"/>
              </w:rPr>
              <w:t>53</w:t>
            </w:r>
            <w:r>
              <w:rPr>
                <w:rFonts w:ascii="仿宋" w:eastAsia="仿宋" w:hAnsi="仿宋" w:cs="仿宋" w:hint="eastAsia"/>
                <w:color w:val="000000"/>
                <w:kern w:val="0"/>
                <w:sz w:val="22"/>
                <w:szCs w:val="22"/>
                <w:lang w:bidi="ar"/>
              </w:rPr>
              <w:t>号</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圆盘（自行消毒）</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2021-08-20</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大肠菌群║检出║不得检出</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餐饮食品</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武汉洁源检测</w:t>
            </w:r>
            <w:proofErr w:type="gramEnd"/>
            <w:r>
              <w:rPr>
                <w:rFonts w:ascii="仿宋" w:eastAsia="仿宋" w:hAnsi="仿宋" w:cs="仿宋" w:hint="eastAsia"/>
                <w:color w:val="000000"/>
                <w:kern w:val="0"/>
                <w:sz w:val="20"/>
                <w:szCs w:val="20"/>
                <w:lang w:bidi="ar"/>
              </w:rPr>
              <w:t>有限公司</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1350"/>
          <w:jc w:val="center"/>
        </w:trPr>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NCP21420103487200051</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武汉市江汉区好到</w:t>
            </w:r>
            <w:proofErr w:type="gramStart"/>
            <w:r>
              <w:rPr>
                <w:rFonts w:ascii="仿宋" w:eastAsia="仿宋" w:hAnsi="仿宋" w:cs="仿宋" w:hint="eastAsia"/>
                <w:color w:val="000000"/>
                <w:kern w:val="0"/>
                <w:sz w:val="22"/>
                <w:szCs w:val="22"/>
                <w:lang w:bidi="ar"/>
              </w:rPr>
              <w:t>味食味轩</w:t>
            </w:r>
            <w:proofErr w:type="gramEnd"/>
            <w:r>
              <w:rPr>
                <w:rFonts w:ascii="仿宋" w:eastAsia="仿宋" w:hAnsi="仿宋" w:cs="仿宋" w:hint="eastAsia"/>
                <w:color w:val="000000"/>
                <w:kern w:val="0"/>
                <w:sz w:val="22"/>
                <w:szCs w:val="22"/>
                <w:lang w:bidi="ar"/>
              </w:rPr>
              <w:t>餐厅</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湖北省武汉市江汉区满春街道清芬一路</w:t>
            </w:r>
            <w:r>
              <w:rPr>
                <w:rFonts w:ascii="仿宋" w:eastAsia="仿宋" w:hAnsi="仿宋" w:cs="仿宋" w:hint="eastAsia"/>
                <w:color w:val="000000"/>
                <w:kern w:val="0"/>
                <w:sz w:val="22"/>
                <w:szCs w:val="22"/>
                <w:lang w:bidi="ar"/>
              </w:rPr>
              <w:t>53</w:t>
            </w:r>
            <w:r>
              <w:rPr>
                <w:rFonts w:ascii="仿宋" w:eastAsia="仿宋" w:hAnsi="仿宋" w:cs="仿宋" w:hint="eastAsia"/>
                <w:color w:val="000000"/>
                <w:kern w:val="0"/>
                <w:sz w:val="22"/>
                <w:szCs w:val="22"/>
                <w:lang w:bidi="ar"/>
              </w:rPr>
              <w:t>号</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鲜活鲫鱼</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2021-08-20</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恩诺沙</w:t>
            </w:r>
            <w:proofErr w:type="gramEnd"/>
            <w:r>
              <w:rPr>
                <w:rFonts w:ascii="仿宋" w:eastAsia="仿宋" w:hAnsi="仿宋" w:cs="仿宋" w:hint="eastAsia"/>
                <w:color w:val="000000"/>
                <w:kern w:val="0"/>
                <w:sz w:val="20"/>
                <w:szCs w:val="20"/>
                <w:lang w:bidi="ar"/>
              </w:rPr>
              <w:t>星║</w:t>
            </w:r>
            <w:r>
              <w:rPr>
                <w:rFonts w:ascii="仿宋" w:eastAsia="仿宋" w:hAnsi="仿宋" w:cs="仿宋" w:hint="eastAsia"/>
                <w:color w:val="000000"/>
                <w:kern w:val="0"/>
                <w:sz w:val="20"/>
                <w:szCs w:val="20"/>
                <w:lang w:bidi="ar"/>
              </w:rPr>
              <w:t>298</w:t>
            </w:r>
            <w:r>
              <w:rPr>
                <w:rFonts w:ascii="仿宋" w:eastAsia="仿宋" w:hAnsi="仿宋" w:cs="仿宋" w:hint="eastAsia"/>
                <w:color w:val="000000"/>
                <w:kern w:val="0"/>
                <w:sz w:val="20"/>
                <w:szCs w:val="20"/>
                <w:lang w:bidi="ar"/>
              </w:rPr>
              <w:t>μ</w:t>
            </w:r>
            <w:r>
              <w:rPr>
                <w:rFonts w:ascii="仿宋" w:eastAsia="仿宋" w:hAnsi="仿宋" w:cs="仿宋" w:hint="eastAsia"/>
                <w:color w:val="000000"/>
                <w:kern w:val="0"/>
                <w:sz w:val="20"/>
                <w:szCs w:val="20"/>
                <w:lang w:bidi="ar"/>
              </w:rPr>
              <w:t>g/kg</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100</w:t>
            </w:r>
            <w:r>
              <w:rPr>
                <w:rFonts w:ascii="仿宋" w:eastAsia="仿宋" w:hAnsi="仿宋" w:cs="仿宋" w:hint="eastAsia"/>
                <w:color w:val="000000"/>
                <w:kern w:val="0"/>
                <w:sz w:val="20"/>
                <w:szCs w:val="20"/>
                <w:lang w:bidi="ar"/>
              </w:rPr>
              <w:t>μ</w:t>
            </w:r>
            <w:r>
              <w:rPr>
                <w:rFonts w:ascii="仿宋" w:eastAsia="仿宋" w:hAnsi="仿宋" w:cs="仿宋" w:hint="eastAsia"/>
                <w:color w:val="000000"/>
                <w:kern w:val="0"/>
                <w:sz w:val="20"/>
                <w:szCs w:val="20"/>
                <w:lang w:bidi="ar"/>
              </w:rPr>
              <w:t>g/kg</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食用农产品</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武汉洁源检测</w:t>
            </w:r>
            <w:proofErr w:type="gramEnd"/>
            <w:r>
              <w:rPr>
                <w:rFonts w:ascii="仿宋" w:eastAsia="仿宋" w:hAnsi="仿宋" w:cs="仿宋" w:hint="eastAsia"/>
                <w:color w:val="000000"/>
                <w:kern w:val="0"/>
                <w:sz w:val="20"/>
                <w:szCs w:val="20"/>
                <w:lang w:bidi="ar"/>
              </w:rPr>
              <w:t>有限公司</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r w:rsidR="00B232B8">
        <w:trPr>
          <w:trHeight w:val="1350"/>
          <w:jc w:val="center"/>
        </w:trPr>
        <w:tc>
          <w:tcPr>
            <w:tcW w:w="2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NCP21420103487200052</w:t>
            </w:r>
          </w:p>
        </w:tc>
        <w:tc>
          <w:tcPr>
            <w:tcW w:w="5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武汉市江汉区好到</w:t>
            </w:r>
            <w:proofErr w:type="gramStart"/>
            <w:r>
              <w:rPr>
                <w:rFonts w:ascii="仿宋" w:eastAsia="仿宋" w:hAnsi="仿宋" w:cs="仿宋" w:hint="eastAsia"/>
                <w:color w:val="000000"/>
                <w:kern w:val="0"/>
                <w:sz w:val="22"/>
                <w:szCs w:val="22"/>
                <w:lang w:bidi="ar"/>
              </w:rPr>
              <w:t>味食味轩</w:t>
            </w:r>
            <w:proofErr w:type="gramEnd"/>
            <w:r>
              <w:rPr>
                <w:rFonts w:ascii="仿宋" w:eastAsia="仿宋" w:hAnsi="仿宋" w:cs="仿宋" w:hint="eastAsia"/>
                <w:color w:val="000000"/>
                <w:kern w:val="0"/>
                <w:sz w:val="22"/>
                <w:szCs w:val="22"/>
                <w:lang w:bidi="ar"/>
              </w:rPr>
              <w:t>餐厅</w:t>
            </w:r>
          </w:p>
        </w:tc>
        <w:tc>
          <w:tcPr>
            <w:tcW w:w="8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湖北省武汉市江汉区满春街道清芬一路</w:t>
            </w:r>
            <w:r>
              <w:rPr>
                <w:rFonts w:ascii="仿宋" w:eastAsia="仿宋" w:hAnsi="仿宋" w:cs="仿宋" w:hint="eastAsia"/>
                <w:color w:val="000000"/>
                <w:kern w:val="0"/>
                <w:sz w:val="22"/>
                <w:szCs w:val="22"/>
                <w:lang w:bidi="ar"/>
              </w:rPr>
              <w:t>53</w:t>
            </w:r>
            <w:r>
              <w:rPr>
                <w:rFonts w:ascii="仿宋" w:eastAsia="仿宋" w:hAnsi="仿宋" w:cs="仿宋" w:hint="eastAsia"/>
                <w:color w:val="000000"/>
                <w:kern w:val="0"/>
                <w:sz w:val="22"/>
                <w:szCs w:val="22"/>
                <w:lang w:bidi="ar"/>
              </w:rPr>
              <w:t>号</w:t>
            </w:r>
          </w:p>
        </w:tc>
        <w:tc>
          <w:tcPr>
            <w:tcW w:w="8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鲜活鳊鱼</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2021-08-20</w:t>
            </w:r>
          </w:p>
        </w:tc>
        <w:tc>
          <w:tcPr>
            <w:tcW w:w="11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恩诺沙</w:t>
            </w:r>
            <w:proofErr w:type="gramEnd"/>
            <w:r>
              <w:rPr>
                <w:rFonts w:ascii="仿宋" w:eastAsia="仿宋" w:hAnsi="仿宋" w:cs="仿宋" w:hint="eastAsia"/>
                <w:color w:val="000000"/>
                <w:kern w:val="0"/>
                <w:sz w:val="20"/>
                <w:szCs w:val="20"/>
                <w:lang w:bidi="ar"/>
              </w:rPr>
              <w:t>星║</w:t>
            </w:r>
            <w:r>
              <w:rPr>
                <w:rFonts w:ascii="仿宋" w:eastAsia="仿宋" w:hAnsi="仿宋" w:cs="仿宋" w:hint="eastAsia"/>
                <w:color w:val="000000"/>
                <w:kern w:val="0"/>
                <w:sz w:val="20"/>
                <w:szCs w:val="20"/>
                <w:lang w:bidi="ar"/>
              </w:rPr>
              <w:t>184</w:t>
            </w:r>
            <w:r>
              <w:rPr>
                <w:rFonts w:ascii="仿宋" w:eastAsia="仿宋" w:hAnsi="仿宋" w:cs="仿宋" w:hint="eastAsia"/>
                <w:color w:val="000000"/>
                <w:kern w:val="0"/>
                <w:sz w:val="20"/>
                <w:szCs w:val="20"/>
                <w:lang w:bidi="ar"/>
              </w:rPr>
              <w:t>μ</w:t>
            </w:r>
            <w:r>
              <w:rPr>
                <w:rFonts w:ascii="仿宋" w:eastAsia="仿宋" w:hAnsi="仿宋" w:cs="仿宋" w:hint="eastAsia"/>
                <w:color w:val="000000"/>
                <w:kern w:val="0"/>
                <w:sz w:val="20"/>
                <w:szCs w:val="20"/>
                <w:lang w:bidi="ar"/>
              </w:rPr>
              <w:t>g/kg</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100</w:t>
            </w:r>
            <w:r>
              <w:rPr>
                <w:rFonts w:ascii="仿宋" w:eastAsia="仿宋" w:hAnsi="仿宋" w:cs="仿宋" w:hint="eastAsia"/>
                <w:color w:val="000000"/>
                <w:kern w:val="0"/>
                <w:sz w:val="20"/>
                <w:szCs w:val="20"/>
                <w:lang w:bidi="ar"/>
              </w:rPr>
              <w:t>μ</w:t>
            </w:r>
            <w:r>
              <w:rPr>
                <w:rFonts w:ascii="仿宋" w:eastAsia="仿宋" w:hAnsi="仿宋" w:cs="仿宋" w:hint="eastAsia"/>
                <w:color w:val="000000"/>
                <w:kern w:val="0"/>
                <w:sz w:val="20"/>
                <w:szCs w:val="20"/>
                <w:lang w:bidi="ar"/>
              </w:rPr>
              <w:t>g/kg</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食用农产品</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B232B8">
            <w:pPr>
              <w:jc w:val="center"/>
              <w:rPr>
                <w:rFonts w:ascii="仿宋" w:eastAsia="仿宋" w:hAnsi="仿宋" w:cs="仿宋"/>
                <w:color w:val="000000"/>
                <w:sz w:val="20"/>
                <w:szCs w:val="20"/>
              </w:rPr>
            </w:pP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武汉市江汉区市场监督管理局</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2B8" w:rsidRDefault="00D03F05">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武汉洁源检测</w:t>
            </w:r>
            <w:proofErr w:type="gramEnd"/>
            <w:r>
              <w:rPr>
                <w:rFonts w:ascii="仿宋" w:eastAsia="仿宋" w:hAnsi="仿宋" w:cs="仿宋" w:hint="eastAsia"/>
                <w:color w:val="000000"/>
                <w:kern w:val="0"/>
                <w:sz w:val="20"/>
                <w:szCs w:val="20"/>
                <w:lang w:bidi="ar"/>
              </w:rPr>
              <w:t>有限公司</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232B8" w:rsidRDefault="00D03F05">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满春所</w:t>
            </w:r>
            <w:r>
              <w:rPr>
                <w:rFonts w:ascii="仿宋" w:eastAsia="仿宋" w:hAnsi="仿宋" w:cs="仿宋" w:hint="eastAsia"/>
                <w:color w:val="000000"/>
                <w:kern w:val="0"/>
                <w:sz w:val="22"/>
                <w:szCs w:val="22"/>
                <w:lang w:bidi="ar"/>
              </w:rPr>
              <w:t xml:space="preserve">   </w:t>
            </w:r>
          </w:p>
        </w:tc>
      </w:tr>
    </w:tbl>
    <w:p w:rsidR="00B232B8" w:rsidRDefault="00B232B8">
      <w:pPr>
        <w:pStyle w:val="a0"/>
      </w:pPr>
    </w:p>
    <w:sectPr w:rsidR="00B232B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49F8C"/>
    <w:multiLevelType w:val="singleLevel"/>
    <w:tmpl w:val="0BC49F8C"/>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C66"/>
    <w:rsid w:val="00211EBD"/>
    <w:rsid w:val="00321CF6"/>
    <w:rsid w:val="003D0C66"/>
    <w:rsid w:val="004A3300"/>
    <w:rsid w:val="004B7136"/>
    <w:rsid w:val="008A0B2C"/>
    <w:rsid w:val="00933C4F"/>
    <w:rsid w:val="00A8295A"/>
    <w:rsid w:val="00AB125B"/>
    <w:rsid w:val="00B232B8"/>
    <w:rsid w:val="00B93FF3"/>
    <w:rsid w:val="00D03F05"/>
    <w:rsid w:val="00E70F43"/>
    <w:rsid w:val="00ED0342"/>
    <w:rsid w:val="010E5353"/>
    <w:rsid w:val="012457AC"/>
    <w:rsid w:val="017569C0"/>
    <w:rsid w:val="018D6038"/>
    <w:rsid w:val="01B7585D"/>
    <w:rsid w:val="01EF50BD"/>
    <w:rsid w:val="02132B44"/>
    <w:rsid w:val="02284731"/>
    <w:rsid w:val="022C2F85"/>
    <w:rsid w:val="026302F2"/>
    <w:rsid w:val="02656AD1"/>
    <w:rsid w:val="026F7E5E"/>
    <w:rsid w:val="02750065"/>
    <w:rsid w:val="02781809"/>
    <w:rsid w:val="028D71C5"/>
    <w:rsid w:val="02927B61"/>
    <w:rsid w:val="029723B3"/>
    <w:rsid w:val="02B0748B"/>
    <w:rsid w:val="02C221A9"/>
    <w:rsid w:val="02C97998"/>
    <w:rsid w:val="02D557D3"/>
    <w:rsid w:val="02DA6567"/>
    <w:rsid w:val="02DF5CFE"/>
    <w:rsid w:val="03074550"/>
    <w:rsid w:val="033721D6"/>
    <w:rsid w:val="033D1EAC"/>
    <w:rsid w:val="03404FAC"/>
    <w:rsid w:val="036222D7"/>
    <w:rsid w:val="03753406"/>
    <w:rsid w:val="03C65A42"/>
    <w:rsid w:val="03DD6773"/>
    <w:rsid w:val="03F40003"/>
    <w:rsid w:val="042C4F32"/>
    <w:rsid w:val="044841C4"/>
    <w:rsid w:val="046B0BAF"/>
    <w:rsid w:val="04726FC9"/>
    <w:rsid w:val="047E1DB4"/>
    <w:rsid w:val="04841534"/>
    <w:rsid w:val="04992F1D"/>
    <w:rsid w:val="04D8749D"/>
    <w:rsid w:val="04E37675"/>
    <w:rsid w:val="05151940"/>
    <w:rsid w:val="05295C17"/>
    <w:rsid w:val="05392985"/>
    <w:rsid w:val="054E7921"/>
    <w:rsid w:val="054F1336"/>
    <w:rsid w:val="057C3992"/>
    <w:rsid w:val="05A3550E"/>
    <w:rsid w:val="062156E1"/>
    <w:rsid w:val="063D0211"/>
    <w:rsid w:val="06497F69"/>
    <w:rsid w:val="06513322"/>
    <w:rsid w:val="0665422B"/>
    <w:rsid w:val="067D6764"/>
    <w:rsid w:val="06807116"/>
    <w:rsid w:val="06825D29"/>
    <w:rsid w:val="06946DE3"/>
    <w:rsid w:val="069735D8"/>
    <w:rsid w:val="072D6A75"/>
    <w:rsid w:val="076550B8"/>
    <w:rsid w:val="07780D68"/>
    <w:rsid w:val="07B81271"/>
    <w:rsid w:val="07EF41FB"/>
    <w:rsid w:val="07FD0793"/>
    <w:rsid w:val="08314278"/>
    <w:rsid w:val="089221D3"/>
    <w:rsid w:val="09063A76"/>
    <w:rsid w:val="092521FD"/>
    <w:rsid w:val="0945145D"/>
    <w:rsid w:val="09996B52"/>
    <w:rsid w:val="09E43DBE"/>
    <w:rsid w:val="09FB67AD"/>
    <w:rsid w:val="0A16156C"/>
    <w:rsid w:val="0A1C2E55"/>
    <w:rsid w:val="0A1D6C88"/>
    <w:rsid w:val="0A400AC8"/>
    <w:rsid w:val="0A4D58DB"/>
    <w:rsid w:val="0A5519B2"/>
    <w:rsid w:val="0A6641CA"/>
    <w:rsid w:val="0A761DB3"/>
    <w:rsid w:val="0A7A61F9"/>
    <w:rsid w:val="0A8070D4"/>
    <w:rsid w:val="0A856D62"/>
    <w:rsid w:val="0ADB20E1"/>
    <w:rsid w:val="0B092037"/>
    <w:rsid w:val="0B410894"/>
    <w:rsid w:val="0B4F0B78"/>
    <w:rsid w:val="0B616041"/>
    <w:rsid w:val="0B7A3650"/>
    <w:rsid w:val="0B7E25F0"/>
    <w:rsid w:val="0BB16895"/>
    <w:rsid w:val="0BB97F2C"/>
    <w:rsid w:val="0BC1744E"/>
    <w:rsid w:val="0BCD3C6B"/>
    <w:rsid w:val="0BD401C0"/>
    <w:rsid w:val="0C3525AA"/>
    <w:rsid w:val="0C58380F"/>
    <w:rsid w:val="0C5D74A4"/>
    <w:rsid w:val="0C60348B"/>
    <w:rsid w:val="0C6B71E0"/>
    <w:rsid w:val="0C765784"/>
    <w:rsid w:val="0C793FEF"/>
    <w:rsid w:val="0CA80944"/>
    <w:rsid w:val="0CAC675E"/>
    <w:rsid w:val="0CF43F17"/>
    <w:rsid w:val="0CFD7AF2"/>
    <w:rsid w:val="0D0054EC"/>
    <w:rsid w:val="0D031EF2"/>
    <w:rsid w:val="0D1D68FC"/>
    <w:rsid w:val="0DBC22C6"/>
    <w:rsid w:val="0DD9458B"/>
    <w:rsid w:val="0E2A3740"/>
    <w:rsid w:val="0E382E00"/>
    <w:rsid w:val="0E486D6B"/>
    <w:rsid w:val="0E546A35"/>
    <w:rsid w:val="0EDB29F5"/>
    <w:rsid w:val="0EDB3DC0"/>
    <w:rsid w:val="0EDE7F6C"/>
    <w:rsid w:val="0EE442B7"/>
    <w:rsid w:val="0EEE04D1"/>
    <w:rsid w:val="0F2515AC"/>
    <w:rsid w:val="0F286C19"/>
    <w:rsid w:val="0F2F79FB"/>
    <w:rsid w:val="0F317AC2"/>
    <w:rsid w:val="0F3A1353"/>
    <w:rsid w:val="0F4B0068"/>
    <w:rsid w:val="0F572064"/>
    <w:rsid w:val="0F617E55"/>
    <w:rsid w:val="0F6630DC"/>
    <w:rsid w:val="0FC315DB"/>
    <w:rsid w:val="0FDA3112"/>
    <w:rsid w:val="0FF0381E"/>
    <w:rsid w:val="0FF45DDF"/>
    <w:rsid w:val="100321DC"/>
    <w:rsid w:val="101508B9"/>
    <w:rsid w:val="10242E4F"/>
    <w:rsid w:val="1073680D"/>
    <w:rsid w:val="107951E3"/>
    <w:rsid w:val="10CA6176"/>
    <w:rsid w:val="10DB4DFF"/>
    <w:rsid w:val="111A6E7C"/>
    <w:rsid w:val="112154B2"/>
    <w:rsid w:val="112400F7"/>
    <w:rsid w:val="114669A0"/>
    <w:rsid w:val="11656A1D"/>
    <w:rsid w:val="11873BA1"/>
    <w:rsid w:val="11934EEF"/>
    <w:rsid w:val="11974E7D"/>
    <w:rsid w:val="11A40A19"/>
    <w:rsid w:val="11E71692"/>
    <w:rsid w:val="11F8410A"/>
    <w:rsid w:val="12135BBC"/>
    <w:rsid w:val="124A638F"/>
    <w:rsid w:val="124C409E"/>
    <w:rsid w:val="126A6348"/>
    <w:rsid w:val="12867E55"/>
    <w:rsid w:val="128F7BCE"/>
    <w:rsid w:val="129F6A34"/>
    <w:rsid w:val="12B11771"/>
    <w:rsid w:val="12B33DC5"/>
    <w:rsid w:val="12FA140D"/>
    <w:rsid w:val="1312194F"/>
    <w:rsid w:val="131A6656"/>
    <w:rsid w:val="131C7A53"/>
    <w:rsid w:val="134D1D73"/>
    <w:rsid w:val="13876153"/>
    <w:rsid w:val="138E3714"/>
    <w:rsid w:val="139E3269"/>
    <w:rsid w:val="14026ED2"/>
    <w:rsid w:val="14117728"/>
    <w:rsid w:val="141E728B"/>
    <w:rsid w:val="14445701"/>
    <w:rsid w:val="147273B4"/>
    <w:rsid w:val="14BB3479"/>
    <w:rsid w:val="14D0183D"/>
    <w:rsid w:val="14D9755A"/>
    <w:rsid w:val="14DC08FD"/>
    <w:rsid w:val="14F57232"/>
    <w:rsid w:val="150404A5"/>
    <w:rsid w:val="15056A72"/>
    <w:rsid w:val="157079DA"/>
    <w:rsid w:val="15936446"/>
    <w:rsid w:val="15AF2D28"/>
    <w:rsid w:val="15C37C93"/>
    <w:rsid w:val="15DD15A3"/>
    <w:rsid w:val="15F018F9"/>
    <w:rsid w:val="160E5FCD"/>
    <w:rsid w:val="16253BB5"/>
    <w:rsid w:val="163523D5"/>
    <w:rsid w:val="164200CB"/>
    <w:rsid w:val="164D61AE"/>
    <w:rsid w:val="16567279"/>
    <w:rsid w:val="168376EC"/>
    <w:rsid w:val="16B80BFA"/>
    <w:rsid w:val="16CC795F"/>
    <w:rsid w:val="17327280"/>
    <w:rsid w:val="17904015"/>
    <w:rsid w:val="179369E1"/>
    <w:rsid w:val="17B626F1"/>
    <w:rsid w:val="17CC2531"/>
    <w:rsid w:val="17E74C10"/>
    <w:rsid w:val="180B196C"/>
    <w:rsid w:val="183D713D"/>
    <w:rsid w:val="18417EC1"/>
    <w:rsid w:val="185233E2"/>
    <w:rsid w:val="18670413"/>
    <w:rsid w:val="186D71B9"/>
    <w:rsid w:val="189F437D"/>
    <w:rsid w:val="18A15F02"/>
    <w:rsid w:val="18BE7FE4"/>
    <w:rsid w:val="18CE07A3"/>
    <w:rsid w:val="192B6C80"/>
    <w:rsid w:val="193F0459"/>
    <w:rsid w:val="19410F1B"/>
    <w:rsid w:val="1956429B"/>
    <w:rsid w:val="195D495C"/>
    <w:rsid w:val="19681170"/>
    <w:rsid w:val="196E3F95"/>
    <w:rsid w:val="19702BD5"/>
    <w:rsid w:val="19871B1C"/>
    <w:rsid w:val="19B124ED"/>
    <w:rsid w:val="19C81956"/>
    <w:rsid w:val="1A0673FB"/>
    <w:rsid w:val="1A4D601C"/>
    <w:rsid w:val="1A640005"/>
    <w:rsid w:val="1A9A02C7"/>
    <w:rsid w:val="1A9B1AB6"/>
    <w:rsid w:val="1A9F1458"/>
    <w:rsid w:val="1ACE13C1"/>
    <w:rsid w:val="1B2D659A"/>
    <w:rsid w:val="1B627E41"/>
    <w:rsid w:val="1B7176EB"/>
    <w:rsid w:val="1B751F80"/>
    <w:rsid w:val="1B89592D"/>
    <w:rsid w:val="1B981F25"/>
    <w:rsid w:val="1BBD0DDE"/>
    <w:rsid w:val="1BBE2015"/>
    <w:rsid w:val="1BE05E44"/>
    <w:rsid w:val="1BE44956"/>
    <w:rsid w:val="1C65111D"/>
    <w:rsid w:val="1C6B0CEF"/>
    <w:rsid w:val="1C8303E3"/>
    <w:rsid w:val="1C8E2C3B"/>
    <w:rsid w:val="1CB46F47"/>
    <w:rsid w:val="1CE71317"/>
    <w:rsid w:val="1CF400E0"/>
    <w:rsid w:val="1CFE5250"/>
    <w:rsid w:val="1CFF2720"/>
    <w:rsid w:val="1D056079"/>
    <w:rsid w:val="1D0F2AB9"/>
    <w:rsid w:val="1D2674B6"/>
    <w:rsid w:val="1D5D1301"/>
    <w:rsid w:val="1D8C6DBB"/>
    <w:rsid w:val="1DA5701C"/>
    <w:rsid w:val="1DCD5E0F"/>
    <w:rsid w:val="1DE00D0E"/>
    <w:rsid w:val="1DE4114E"/>
    <w:rsid w:val="1E0F49A5"/>
    <w:rsid w:val="1E144B21"/>
    <w:rsid w:val="1E27362F"/>
    <w:rsid w:val="1E363275"/>
    <w:rsid w:val="1E436208"/>
    <w:rsid w:val="1E5170D8"/>
    <w:rsid w:val="1E5478F3"/>
    <w:rsid w:val="1E5B4B05"/>
    <w:rsid w:val="1E75154C"/>
    <w:rsid w:val="1E7560D4"/>
    <w:rsid w:val="1E9678E5"/>
    <w:rsid w:val="1EDC4C97"/>
    <w:rsid w:val="1F0144FD"/>
    <w:rsid w:val="1F231589"/>
    <w:rsid w:val="1F27440E"/>
    <w:rsid w:val="1F6E59D6"/>
    <w:rsid w:val="1F746AF5"/>
    <w:rsid w:val="1F7B257B"/>
    <w:rsid w:val="1F955E8F"/>
    <w:rsid w:val="1F984A8B"/>
    <w:rsid w:val="1F985961"/>
    <w:rsid w:val="1F9F75AB"/>
    <w:rsid w:val="1FD20107"/>
    <w:rsid w:val="1FF850CA"/>
    <w:rsid w:val="20011DB2"/>
    <w:rsid w:val="202D33A1"/>
    <w:rsid w:val="204629AF"/>
    <w:rsid w:val="20473EBC"/>
    <w:rsid w:val="2083571E"/>
    <w:rsid w:val="20836D29"/>
    <w:rsid w:val="208C2119"/>
    <w:rsid w:val="213403FB"/>
    <w:rsid w:val="213A0BF4"/>
    <w:rsid w:val="215E458A"/>
    <w:rsid w:val="217D603E"/>
    <w:rsid w:val="218616B9"/>
    <w:rsid w:val="218B414E"/>
    <w:rsid w:val="21BB375D"/>
    <w:rsid w:val="21BE7A13"/>
    <w:rsid w:val="21C8058D"/>
    <w:rsid w:val="21E91C3F"/>
    <w:rsid w:val="21F12277"/>
    <w:rsid w:val="21F86BF8"/>
    <w:rsid w:val="21FF57FA"/>
    <w:rsid w:val="221F07AA"/>
    <w:rsid w:val="22615CBB"/>
    <w:rsid w:val="227A7643"/>
    <w:rsid w:val="22840257"/>
    <w:rsid w:val="22972338"/>
    <w:rsid w:val="22AD74BD"/>
    <w:rsid w:val="22B3579C"/>
    <w:rsid w:val="22D03234"/>
    <w:rsid w:val="22E10AB0"/>
    <w:rsid w:val="231F5004"/>
    <w:rsid w:val="233C18C9"/>
    <w:rsid w:val="23434B93"/>
    <w:rsid w:val="23500279"/>
    <w:rsid w:val="235B457A"/>
    <w:rsid w:val="23612C83"/>
    <w:rsid w:val="23653E86"/>
    <w:rsid w:val="236B3112"/>
    <w:rsid w:val="237A03CD"/>
    <w:rsid w:val="239736A4"/>
    <w:rsid w:val="23CF2087"/>
    <w:rsid w:val="23D1691A"/>
    <w:rsid w:val="23D54E71"/>
    <w:rsid w:val="23D70063"/>
    <w:rsid w:val="23E56444"/>
    <w:rsid w:val="23EF7970"/>
    <w:rsid w:val="23FA3230"/>
    <w:rsid w:val="240F7B61"/>
    <w:rsid w:val="242D28EE"/>
    <w:rsid w:val="24463548"/>
    <w:rsid w:val="244737A5"/>
    <w:rsid w:val="24677AB7"/>
    <w:rsid w:val="2482540C"/>
    <w:rsid w:val="249F3C41"/>
    <w:rsid w:val="24B00C28"/>
    <w:rsid w:val="24C00FD1"/>
    <w:rsid w:val="24C51D16"/>
    <w:rsid w:val="24D107F2"/>
    <w:rsid w:val="24F04E7B"/>
    <w:rsid w:val="24F32074"/>
    <w:rsid w:val="24FD3C25"/>
    <w:rsid w:val="25060334"/>
    <w:rsid w:val="251C43BB"/>
    <w:rsid w:val="25394414"/>
    <w:rsid w:val="254F07E0"/>
    <w:rsid w:val="25603AC5"/>
    <w:rsid w:val="25706CF6"/>
    <w:rsid w:val="25736763"/>
    <w:rsid w:val="25B3434E"/>
    <w:rsid w:val="25EE3444"/>
    <w:rsid w:val="25FD727E"/>
    <w:rsid w:val="260643EA"/>
    <w:rsid w:val="26126044"/>
    <w:rsid w:val="26234F99"/>
    <w:rsid w:val="26302EAD"/>
    <w:rsid w:val="264E01EB"/>
    <w:rsid w:val="26527057"/>
    <w:rsid w:val="2658698E"/>
    <w:rsid w:val="265A400D"/>
    <w:rsid w:val="26791400"/>
    <w:rsid w:val="26BA41AF"/>
    <w:rsid w:val="26BE278F"/>
    <w:rsid w:val="27571DD2"/>
    <w:rsid w:val="279B607C"/>
    <w:rsid w:val="27BD1079"/>
    <w:rsid w:val="27BE215E"/>
    <w:rsid w:val="27C24A91"/>
    <w:rsid w:val="27F558CE"/>
    <w:rsid w:val="28002D30"/>
    <w:rsid w:val="286944F6"/>
    <w:rsid w:val="289041C1"/>
    <w:rsid w:val="289F16B2"/>
    <w:rsid w:val="28AA747E"/>
    <w:rsid w:val="28DF5CF6"/>
    <w:rsid w:val="292C0312"/>
    <w:rsid w:val="29325047"/>
    <w:rsid w:val="29400B90"/>
    <w:rsid w:val="294A0E21"/>
    <w:rsid w:val="2966337D"/>
    <w:rsid w:val="29696909"/>
    <w:rsid w:val="29724B5A"/>
    <w:rsid w:val="298761C6"/>
    <w:rsid w:val="29C113B7"/>
    <w:rsid w:val="29CE5E85"/>
    <w:rsid w:val="29EE6E2D"/>
    <w:rsid w:val="2A1772F1"/>
    <w:rsid w:val="2A1F4268"/>
    <w:rsid w:val="2A443872"/>
    <w:rsid w:val="2A766555"/>
    <w:rsid w:val="2A77368F"/>
    <w:rsid w:val="2A774CB5"/>
    <w:rsid w:val="2AD425DD"/>
    <w:rsid w:val="2AD938E2"/>
    <w:rsid w:val="2AE02646"/>
    <w:rsid w:val="2AE05491"/>
    <w:rsid w:val="2B166427"/>
    <w:rsid w:val="2B17071E"/>
    <w:rsid w:val="2B2A5B24"/>
    <w:rsid w:val="2B3C525D"/>
    <w:rsid w:val="2B55502D"/>
    <w:rsid w:val="2B9A75DE"/>
    <w:rsid w:val="2BA112D5"/>
    <w:rsid w:val="2BAF3D84"/>
    <w:rsid w:val="2BE33F23"/>
    <w:rsid w:val="2C28412B"/>
    <w:rsid w:val="2C5C236B"/>
    <w:rsid w:val="2C8867CD"/>
    <w:rsid w:val="2C8A72F5"/>
    <w:rsid w:val="2CCA1CD0"/>
    <w:rsid w:val="2CFA0DBE"/>
    <w:rsid w:val="2D0A1F78"/>
    <w:rsid w:val="2D33152E"/>
    <w:rsid w:val="2D433374"/>
    <w:rsid w:val="2D633388"/>
    <w:rsid w:val="2D682244"/>
    <w:rsid w:val="2D900899"/>
    <w:rsid w:val="2DB127D6"/>
    <w:rsid w:val="2DD173A8"/>
    <w:rsid w:val="2DDC1F1C"/>
    <w:rsid w:val="2E02798A"/>
    <w:rsid w:val="2E7A7C6E"/>
    <w:rsid w:val="2E7D6B2C"/>
    <w:rsid w:val="2E9C6CAF"/>
    <w:rsid w:val="2EFD0BAB"/>
    <w:rsid w:val="2F030FF3"/>
    <w:rsid w:val="2F356115"/>
    <w:rsid w:val="2F46074F"/>
    <w:rsid w:val="2F463948"/>
    <w:rsid w:val="2F5A064E"/>
    <w:rsid w:val="2FC03806"/>
    <w:rsid w:val="2FE77B1A"/>
    <w:rsid w:val="2FEF5E04"/>
    <w:rsid w:val="2FF35FC3"/>
    <w:rsid w:val="2FF42CB7"/>
    <w:rsid w:val="2FFB5723"/>
    <w:rsid w:val="30035776"/>
    <w:rsid w:val="30107244"/>
    <w:rsid w:val="30130291"/>
    <w:rsid w:val="30133343"/>
    <w:rsid w:val="302414FA"/>
    <w:rsid w:val="302A130C"/>
    <w:rsid w:val="30346174"/>
    <w:rsid w:val="309B0AA4"/>
    <w:rsid w:val="30B87E17"/>
    <w:rsid w:val="30BB502D"/>
    <w:rsid w:val="30D73A0A"/>
    <w:rsid w:val="30D74C33"/>
    <w:rsid w:val="30D868B9"/>
    <w:rsid w:val="30E53CAF"/>
    <w:rsid w:val="30FB6F5D"/>
    <w:rsid w:val="315056B4"/>
    <w:rsid w:val="318008AB"/>
    <w:rsid w:val="318A0BBA"/>
    <w:rsid w:val="31C4314B"/>
    <w:rsid w:val="31D42305"/>
    <w:rsid w:val="31F511D7"/>
    <w:rsid w:val="32387E06"/>
    <w:rsid w:val="32712922"/>
    <w:rsid w:val="32815744"/>
    <w:rsid w:val="32830FC6"/>
    <w:rsid w:val="32F62796"/>
    <w:rsid w:val="33020775"/>
    <w:rsid w:val="33034E32"/>
    <w:rsid w:val="33070815"/>
    <w:rsid w:val="331320BA"/>
    <w:rsid w:val="33375452"/>
    <w:rsid w:val="33393C2C"/>
    <w:rsid w:val="334C4EB9"/>
    <w:rsid w:val="335A756B"/>
    <w:rsid w:val="336363C4"/>
    <w:rsid w:val="33BB6B9E"/>
    <w:rsid w:val="33E46C12"/>
    <w:rsid w:val="33ED709C"/>
    <w:rsid w:val="33F61698"/>
    <w:rsid w:val="343449DD"/>
    <w:rsid w:val="343F21F9"/>
    <w:rsid w:val="348C340C"/>
    <w:rsid w:val="348F05F9"/>
    <w:rsid w:val="34A24EB4"/>
    <w:rsid w:val="34AE7917"/>
    <w:rsid w:val="34BF23CF"/>
    <w:rsid w:val="34DC640B"/>
    <w:rsid w:val="35106FEF"/>
    <w:rsid w:val="35581993"/>
    <w:rsid w:val="356E71D1"/>
    <w:rsid w:val="35813D74"/>
    <w:rsid w:val="36210416"/>
    <w:rsid w:val="36262A15"/>
    <w:rsid w:val="36272162"/>
    <w:rsid w:val="36310526"/>
    <w:rsid w:val="36391D28"/>
    <w:rsid w:val="364E6C93"/>
    <w:rsid w:val="366E17FA"/>
    <w:rsid w:val="367D372A"/>
    <w:rsid w:val="36BE1F24"/>
    <w:rsid w:val="36C93C00"/>
    <w:rsid w:val="36FC5432"/>
    <w:rsid w:val="37222C69"/>
    <w:rsid w:val="373B5541"/>
    <w:rsid w:val="375821E7"/>
    <w:rsid w:val="3766775F"/>
    <w:rsid w:val="37792A90"/>
    <w:rsid w:val="378F69C3"/>
    <w:rsid w:val="379B1CD3"/>
    <w:rsid w:val="379F458C"/>
    <w:rsid w:val="37FB404A"/>
    <w:rsid w:val="380656E6"/>
    <w:rsid w:val="3824675C"/>
    <w:rsid w:val="38250A4B"/>
    <w:rsid w:val="3854345D"/>
    <w:rsid w:val="3879208E"/>
    <w:rsid w:val="38963259"/>
    <w:rsid w:val="38AD6111"/>
    <w:rsid w:val="38D1362B"/>
    <w:rsid w:val="38D83C81"/>
    <w:rsid w:val="38EE4944"/>
    <w:rsid w:val="39203BE1"/>
    <w:rsid w:val="39304FED"/>
    <w:rsid w:val="395C7A77"/>
    <w:rsid w:val="397528B0"/>
    <w:rsid w:val="39AF5730"/>
    <w:rsid w:val="39AF758E"/>
    <w:rsid w:val="39BB09E2"/>
    <w:rsid w:val="39CD6C4C"/>
    <w:rsid w:val="39ED21B4"/>
    <w:rsid w:val="39F077A9"/>
    <w:rsid w:val="39F360CC"/>
    <w:rsid w:val="3A27743E"/>
    <w:rsid w:val="3A3D1EF7"/>
    <w:rsid w:val="3A54439E"/>
    <w:rsid w:val="3A586E29"/>
    <w:rsid w:val="3A714E4C"/>
    <w:rsid w:val="3AC96268"/>
    <w:rsid w:val="3B0A1D41"/>
    <w:rsid w:val="3B2D3942"/>
    <w:rsid w:val="3B552375"/>
    <w:rsid w:val="3B9635D6"/>
    <w:rsid w:val="3B996582"/>
    <w:rsid w:val="3BB13E93"/>
    <w:rsid w:val="3BC07CF2"/>
    <w:rsid w:val="3BD20563"/>
    <w:rsid w:val="3BF347FA"/>
    <w:rsid w:val="3C16000C"/>
    <w:rsid w:val="3C39798E"/>
    <w:rsid w:val="3C440D99"/>
    <w:rsid w:val="3C5A2108"/>
    <w:rsid w:val="3C915791"/>
    <w:rsid w:val="3CA519B6"/>
    <w:rsid w:val="3CC97949"/>
    <w:rsid w:val="3CFC58F1"/>
    <w:rsid w:val="3D1F7DBF"/>
    <w:rsid w:val="3D3C39D6"/>
    <w:rsid w:val="3D43699C"/>
    <w:rsid w:val="3D8E4642"/>
    <w:rsid w:val="3D93306E"/>
    <w:rsid w:val="3DDC60CB"/>
    <w:rsid w:val="3DF60C87"/>
    <w:rsid w:val="3E392331"/>
    <w:rsid w:val="3E3E283F"/>
    <w:rsid w:val="3E711D11"/>
    <w:rsid w:val="3E8E6C8B"/>
    <w:rsid w:val="3ED34379"/>
    <w:rsid w:val="3F08042A"/>
    <w:rsid w:val="3F09728B"/>
    <w:rsid w:val="3F1B12AD"/>
    <w:rsid w:val="3F256419"/>
    <w:rsid w:val="3F2F04A2"/>
    <w:rsid w:val="3F3515F7"/>
    <w:rsid w:val="3FA82EB3"/>
    <w:rsid w:val="3FCF1298"/>
    <w:rsid w:val="3FDC518E"/>
    <w:rsid w:val="3FE30CB1"/>
    <w:rsid w:val="3FF42B09"/>
    <w:rsid w:val="3FFD0999"/>
    <w:rsid w:val="400130C5"/>
    <w:rsid w:val="400211FE"/>
    <w:rsid w:val="40402C86"/>
    <w:rsid w:val="40535222"/>
    <w:rsid w:val="405A1AB9"/>
    <w:rsid w:val="407C118C"/>
    <w:rsid w:val="40E9552A"/>
    <w:rsid w:val="40EB4816"/>
    <w:rsid w:val="40F537E1"/>
    <w:rsid w:val="40F8272E"/>
    <w:rsid w:val="41852EA6"/>
    <w:rsid w:val="41D31163"/>
    <w:rsid w:val="41F84AF9"/>
    <w:rsid w:val="4219164F"/>
    <w:rsid w:val="42246D3E"/>
    <w:rsid w:val="422A02F6"/>
    <w:rsid w:val="42400108"/>
    <w:rsid w:val="426B0599"/>
    <w:rsid w:val="42701286"/>
    <w:rsid w:val="42AA590B"/>
    <w:rsid w:val="42EA0484"/>
    <w:rsid w:val="42F20389"/>
    <w:rsid w:val="42FB2596"/>
    <w:rsid w:val="43436235"/>
    <w:rsid w:val="43522A46"/>
    <w:rsid w:val="435B209B"/>
    <w:rsid w:val="435C3FC5"/>
    <w:rsid w:val="43A411BF"/>
    <w:rsid w:val="43C3709C"/>
    <w:rsid w:val="43CE0CCF"/>
    <w:rsid w:val="43E7042B"/>
    <w:rsid w:val="440F3871"/>
    <w:rsid w:val="441B4DE7"/>
    <w:rsid w:val="442D3479"/>
    <w:rsid w:val="445A4A18"/>
    <w:rsid w:val="44726967"/>
    <w:rsid w:val="449556CC"/>
    <w:rsid w:val="44962FBF"/>
    <w:rsid w:val="44FB16E1"/>
    <w:rsid w:val="453E77BE"/>
    <w:rsid w:val="45511794"/>
    <w:rsid w:val="45755AE1"/>
    <w:rsid w:val="458256EE"/>
    <w:rsid w:val="45B87172"/>
    <w:rsid w:val="45C422D6"/>
    <w:rsid w:val="45D63F78"/>
    <w:rsid w:val="45DF6CA2"/>
    <w:rsid w:val="46570195"/>
    <w:rsid w:val="4675747C"/>
    <w:rsid w:val="46D95DFC"/>
    <w:rsid w:val="46F42B70"/>
    <w:rsid w:val="47023AA2"/>
    <w:rsid w:val="47322576"/>
    <w:rsid w:val="47450323"/>
    <w:rsid w:val="475450EE"/>
    <w:rsid w:val="47624F6F"/>
    <w:rsid w:val="4763291D"/>
    <w:rsid w:val="47796AFC"/>
    <w:rsid w:val="478D25A1"/>
    <w:rsid w:val="47950001"/>
    <w:rsid w:val="47B12D62"/>
    <w:rsid w:val="47B22D53"/>
    <w:rsid w:val="47FD760A"/>
    <w:rsid w:val="483F60D6"/>
    <w:rsid w:val="48512533"/>
    <w:rsid w:val="485C0EA2"/>
    <w:rsid w:val="487C7530"/>
    <w:rsid w:val="48800CEC"/>
    <w:rsid w:val="489820F8"/>
    <w:rsid w:val="48B26798"/>
    <w:rsid w:val="48DD2977"/>
    <w:rsid w:val="48E21DC6"/>
    <w:rsid w:val="48F07427"/>
    <w:rsid w:val="492423F9"/>
    <w:rsid w:val="49416B3F"/>
    <w:rsid w:val="4945269F"/>
    <w:rsid w:val="494F3DA7"/>
    <w:rsid w:val="495637F6"/>
    <w:rsid w:val="49656147"/>
    <w:rsid w:val="497B6550"/>
    <w:rsid w:val="498A6EB8"/>
    <w:rsid w:val="49973678"/>
    <w:rsid w:val="49976CBD"/>
    <w:rsid w:val="49F60198"/>
    <w:rsid w:val="4A021E8A"/>
    <w:rsid w:val="4A10329C"/>
    <w:rsid w:val="4A232332"/>
    <w:rsid w:val="4A255136"/>
    <w:rsid w:val="4A3525AD"/>
    <w:rsid w:val="4A9D0609"/>
    <w:rsid w:val="4AA61181"/>
    <w:rsid w:val="4AB84C87"/>
    <w:rsid w:val="4AC10D9C"/>
    <w:rsid w:val="4AFD72F5"/>
    <w:rsid w:val="4B037FF5"/>
    <w:rsid w:val="4B693872"/>
    <w:rsid w:val="4B6D1593"/>
    <w:rsid w:val="4B8A0CEC"/>
    <w:rsid w:val="4B9875B0"/>
    <w:rsid w:val="4B997220"/>
    <w:rsid w:val="4B9A243A"/>
    <w:rsid w:val="4BA256F2"/>
    <w:rsid w:val="4BBD5CB8"/>
    <w:rsid w:val="4BD15762"/>
    <w:rsid w:val="4BE71D33"/>
    <w:rsid w:val="4BF12BE8"/>
    <w:rsid w:val="4BFC4E64"/>
    <w:rsid w:val="4C065A4D"/>
    <w:rsid w:val="4C0762D4"/>
    <w:rsid w:val="4C367DA4"/>
    <w:rsid w:val="4C3D5436"/>
    <w:rsid w:val="4C790E8C"/>
    <w:rsid w:val="4C9E60CB"/>
    <w:rsid w:val="4CA12A52"/>
    <w:rsid w:val="4CCC5C76"/>
    <w:rsid w:val="4CF57754"/>
    <w:rsid w:val="4D0208E1"/>
    <w:rsid w:val="4D0C2D6A"/>
    <w:rsid w:val="4D3024B3"/>
    <w:rsid w:val="4D396031"/>
    <w:rsid w:val="4D4A6777"/>
    <w:rsid w:val="4D586C55"/>
    <w:rsid w:val="4D59534D"/>
    <w:rsid w:val="4D6136CD"/>
    <w:rsid w:val="4D8F64CB"/>
    <w:rsid w:val="4D90011A"/>
    <w:rsid w:val="4D986739"/>
    <w:rsid w:val="4DAC63F3"/>
    <w:rsid w:val="4DCF4BDF"/>
    <w:rsid w:val="4DD33C25"/>
    <w:rsid w:val="4E193CB9"/>
    <w:rsid w:val="4E466DFA"/>
    <w:rsid w:val="4E4A67F3"/>
    <w:rsid w:val="4E672336"/>
    <w:rsid w:val="4E7776A1"/>
    <w:rsid w:val="4E7D1B95"/>
    <w:rsid w:val="4E974198"/>
    <w:rsid w:val="4EB46145"/>
    <w:rsid w:val="4EE151F7"/>
    <w:rsid w:val="4F133E91"/>
    <w:rsid w:val="4F350A06"/>
    <w:rsid w:val="4F370728"/>
    <w:rsid w:val="4F377422"/>
    <w:rsid w:val="4F40675F"/>
    <w:rsid w:val="4F6C0F36"/>
    <w:rsid w:val="4F6E3C77"/>
    <w:rsid w:val="4F847CC2"/>
    <w:rsid w:val="4F8744D9"/>
    <w:rsid w:val="4F8851D5"/>
    <w:rsid w:val="4F8D2FE6"/>
    <w:rsid w:val="4FB5723B"/>
    <w:rsid w:val="4FC06F9A"/>
    <w:rsid w:val="4FC076CC"/>
    <w:rsid w:val="4FC116C1"/>
    <w:rsid w:val="4FC6732F"/>
    <w:rsid w:val="4FD84616"/>
    <w:rsid w:val="501704D8"/>
    <w:rsid w:val="501E156A"/>
    <w:rsid w:val="5024641F"/>
    <w:rsid w:val="502A340F"/>
    <w:rsid w:val="50394DBB"/>
    <w:rsid w:val="506E21AA"/>
    <w:rsid w:val="50AB220B"/>
    <w:rsid w:val="50AD3380"/>
    <w:rsid w:val="50BE1F21"/>
    <w:rsid w:val="510736B8"/>
    <w:rsid w:val="51216C5A"/>
    <w:rsid w:val="51511588"/>
    <w:rsid w:val="51E42053"/>
    <w:rsid w:val="51F00523"/>
    <w:rsid w:val="521B65E9"/>
    <w:rsid w:val="525A1E5C"/>
    <w:rsid w:val="52633E26"/>
    <w:rsid w:val="52687549"/>
    <w:rsid w:val="52793D0E"/>
    <w:rsid w:val="52A378A4"/>
    <w:rsid w:val="52BA681E"/>
    <w:rsid w:val="52C51F50"/>
    <w:rsid w:val="52E43249"/>
    <w:rsid w:val="53020567"/>
    <w:rsid w:val="530260C8"/>
    <w:rsid w:val="53241F02"/>
    <w:rsid w:val="53285F63"/>
    <w:rsid w:val="535D4C91"/>
    <w:rsid w:val="536027A1"/>
    <w:rsid w:val="536B2E30"/>
    <w:rsid w:val="537C1D90"/>
    <w:rsid w:val="53CE651E"/>
    <w:rsid w:val="53F3609E"/>
    <w:rsid w:val="547E0312"/>
    <w:rsid w:val="548C0EC2"/>
    <w:rsid w:val="54B6386D"/>
    <w:rsid w:val="54D83CF8"/>
    <w:rsid w:val="54E27165"/>
    <w:rsid w:val="54ED1C5C"/>
    <w:rsid w:val="55057E49"/>
    <w:rsid w:val="550D0D31"/>
    <w:rsid w:val="55165B5A"/>
    <w:rsid w:val="55882037"/>
    <w:rsid w:val="55A779A0"/>
    <w:rsid w:val="55C42F52"/>
    <w:rsid w:val="55CA29A4"/>
    <w:rsid w:val="55DB6BB3"/>
    <w:rsid w:val="55E225CA"/>
    <w:rsid w:val="56396C97"/>
    <w:rsid w:val="56445506"/>
    <w:rsid w:val="5652317F"/>
    <w:rsid w:val="56786427"/>
    <w:rsid w:val="567D4CFE"/>
    <w:rsid w:val="568673E7"/>
    <w:rsid w:val="56A17977"/>
    <w:rsid w:val="56C62220"/>
    <w:rsid w:val="56CC320C"/>
    <w:rsid w:val="56D33768"/>
    <w:rsid w:val="570949C5"/>
    <w:rsid w:val="571138C7"/>
    <w:rsid w:val="57130C81"/>
    <w:rsid w:val="572E3339"/>
    <w:rsid w:val="573706CC"/>
    <w:rsid w:val="573F58E1"/>
    <w:rsid w:val="57731142"/>
    <w:rsid w:val="577E5CC3"/>
    <w:rsid w:val="57817F5C"/>
    <w:rsid w:val="57F15C8A"/>
    <w:rsid w:val="57FB7520"/>
    <w:rsid w:val="581708A0"/>
    <w:rsid w:val="582F36DE"/>
    <w:rsid w:val="585204C4"/>
    <w:rsid w:val="585229E6"/>
    <w:rsid w:val="588B786B"/>
    <w:rsid w:val="58E70FC6"/>
    <w:rsid w:val="59022BE4"/>
    <w:rsid w:val="594E564B"/>
    <w:rsid w:val="598B3CCB"/>
    <w:rsid w:val="598D57C9"/>
    <w:rsid w:val="5A0409E3"/>
    <w:rsid w:val="5A0F1441"/>
    <w:rsid w:val="5A153F12"/>
    <w:rsid w:val="5A2827A8"/>
    <w:rsid w:val="5A817BE3"/>
    <w:rsid w:val="5A971A13"/>
    <w:rsid w:val="5A9A68D8"/>
    <w:rsid w:val="5AC85739"/>
    <w:rsid w:val="5AC95EE7"/>
    <w:rsid w:val="5ACC1F87"/>
    <w:rsid w:val="5AD85AB9"/>
    <w:rsid w:val="5AEA2944"/>
    <w:rsid w:val="5B263900"/>
    <w:rsid w:val="5B4C075F"/>
    <w:rsid w:val="5B4C36C1"/>
    <w:rsid w:val="5BBE50CA"/>
    <w:rsid w:val="5BF06ABB"/>
    <w:rsid w:val="5BF71808"/>
    <w:rsid w:val="5C2B4371"/>
    <w:rsid w:val="5C3377EB"/>
    <w:rsid w:val="5C4C28B5"/>
    <w:rsid w:val="5C53335D"/>
    <w:rsid w:val="5C557FFF"/>
    <w:rsid w:val="5C5F60F0"/>
    <w:rsid w:val="5C7C5C9E"/>
    <w:rsid w:val="5C9D0435"/>
    <w:rsid w:val="5CDA2D34"/>
    <w:rsid w:val="5CDA386E"/>
    <w:rsid w:val="5CE24C77"/>
    <w:rsid w:val="5D360CBB"/>
    <w:rsid w:val="5D363821"/>
    <w:rsid w:val="5D367BBB"/>
    <w:rsid w:val="5D4435F2"/>
    <w:rsid w:val="5D630255"/>
    <w:rsid w:val="5D6629F9"/>
    <w:rsid w:val="5D6774D6"/>
    <w:rsid w:val="5D6A3AB2"/>
    <w:rsid w:val="5D7D299F"/>
    <w:rsid w:val="5D8A10D8"/>
    <w:rsid w:val="5D8E5DA0"/>
    <w:rsid w:val="5D9C7CAE"/>
    <w:rsid w:val="5DAD3ECF"/>
    <w:rsid w:val="5DB1639E"/>
    <w:rsid w:val="5DB61F37"/>
    <w:rsid w:val="5DD93717"/>
    <w:rsid w:val="5DEA58BB"/>
    <w:rsid w:val="5E3068ED"/>
    <w:rsid w:val="5E392A1E"/>
    <w:rsid w:val="5E3E1D6E"/>
    <w:rsid w:val="5E47137F"/>
    <w:rsid w:val="5E6F51D4"/>
    <w:rsid w:val="5E793E8F"/>
    <w:rsid w:val="5EA93153"/>
    <w:rsid w:val="5EC30862"/>
    <w:rsid w:val="5EF2530D"/>
    <w:rsid w:val="5F170B41"/>
    <w:rsid w:val="5F3253AA"/>
    <w:rsid w:val="5F3C711B"/>
    <w:rsid w:val="5F5C54B4"/>
    <w:rsid w:val="5F673FB1"/>
    <w:rsid w:val="5F917F2C"/>
    <w:rsid w:val="5FA73364"/>
    <w:rsid w:val="5FB830C2"/>
    <w:rsid w:val="5FC17BBD"/>
    <w:rsid w:val="60150FC6"/>
    <w:rsid w:val="601B2BDB"/>
    <w:rsid w:val="60356F98"/>
    <w:rsid w:val="604C50DF"/>
    <w:rsid w:val="6050195B"/>
    <w:rsid w:val="605A5CB6"/>
    <w:rsid w:val="606B1424"/>
    <w:rsid w:val="607B588D"/>
    <w:rsid w:val="609C2776"/>
    <w:rsid w:val="60AA6F85"/>
    <w:rsid w:val="60B067BE"/>
    <w:rsid w:val="60B76F7A"/>
    <w:rsid w:val="60CE2591"/>
    <w:rsid w:val="60FA675F"/>
    <w:rsid w:val="61B555A8"/>
    <w:rsid w:val="61BA00E2"/>
    <w:rsid w:val="61C812EE"/>
    <w:rsid w:val="61D13D39"/>
    <w:rsid w:val="6227229B"/>
    <w:rsid w:val="624D12E4"/>
    <w:rsid w:val="6264197E"/>
    <w:rsid w:val="62643A1B"/>
    <w:rsid w:val="62D22A80"/>
    <w:rsid w:val="62E0158D"/>
    <w:rsid w:val="62E64517"/>
    <w:rsid w:val="636C08F9"/>
    <w:rsid w:val="638764DB"/>
    <w:rsid w:val="63885E28"/>
    <w:rsid w:val="63A95AD8"/>
    <w:rsid w:val="63FF76BC"/>
    <w:rsid w:val="640D3291"/>
    <w:rsid w:val="641363C0"/>
    <w:rsid w:val="642C6FFC"/>
    <w:rsid w:val="642C7EE1"/>
    <w:rsid w:val="64801188"/>
    <w:rsid w:val="64941C03"/>
    <w:rsid w:val="64F13772"/>
    <w:rsid w:val="64FC3580"/>
    <w:rsid w:val="65112E55"/>
    <w:rsid w:val="652133CE"/>
    <w:rsid w:val="652279D0"/>
    <w:rsid w:val="653A6CD8"/>
    <w:rsid w:val="65416980"/>
    <w:rsid w:val="654D5F0B"/>
    <w:rsid w:val="656E7D84"/>
    <w:rsid w:val="658E4195"/>
    <w:rsid w:val="6592146E"/>
    <w:rsid w:val="65974ED0"/>
    <w:rsid w:val="65D4406B"/>
    <w:rsid w:val="65DF2BC8"/>
    <w:rsid w:val="65F32579"/>
    <w:rsid w:val="660D7C13"/>
    <w:rsid w:val="663B33A6"/>
    <w:rsid w:val="66642A06"/>
    <w:rsid w:val="66865341"/>
    <w:rsid w:val="66C07AE1"/>
    <w:rsid w:val="66C843BA"/>
    <w:rsid w:val="66D468B6"/>
    <w:rsid w:val="67415D45"/>
    <w:rsid w:val="67531F90"/>
    <w:rsid w:val="676C0B42"/>
    <w:rsid w:val="67B071FD"/>
    <w:rsid w:val="67B957A5"/>
    <w:rsid w:val="68227463"/>
    <w:rsid w:val="682C2E64"/>
    <w:rsid w:val="68536FA8"/>
    <w:rsid w:val="68C75179"/>
    <w:rsid w:val="68D4745F"/>
    <w:rsid w:val="69262F07"/>
    <w:rsid w:val="6937551E"/>
    <w:rsid w:val="69671046"/>
    <w:rsid w:val="699A365D"/>
    <w:rsid w:val="69B94DBA"/>
    <w:rsid w:val="69C85C94"/>
    <w:rsid w:val="69D44A0C"/>
    <w:rsid w:val="69E91A75"/>
    <w:rsid w:val="6A1E3224"/>
    <w:rsid w:val="6A3301DE"/>
    <w:rsid w:val="6A4D04C5"/>
    <w:rsid w:val="6A4E26E4"/>
    <w:rsid w:val="6A885221"/>
    <w:rsid w:val="6AA91AFB"/>
    <w:rsid w:val="6AFA363E"/>
    <w:rsid w:val="6AFF7807"/>
    <w:rsid w:val="6B0C567F"/>
    <w:rsid w:val="6B53196D"/>
    <w:rsid w:val="6B8C4F2F"/>
    <w:rsid w:val="6B9D2106"/>
    <w:rsid w:val="6BA32155"/>
    <w:rsid w:val="6BFD4EE4"/>
    <w:rsid w:val="6C01102C"/>
    <w:rsid w:val="6C244AAC"/>
    <w:rsid w:val="6C3706C9"/>
    <w:rsid w:val="6C425533"/>
    <w:rsid w:val="6C5347CC"/>
    <w:rsid w:val="6C564303"/>
    <w:rsid w:val="6C7E4933"/>
    <w:rsid w:val="6CA36B70"/>
    <w:rsid w:val="6D2D12C8"/>
    <w:rsid w:val="6D3A0435"/>
    <w:rsid w:val="6D3E0758"/>
    <w:rsid w:val="6D6C29B4"/>
    <w:rsid w:val="6D796BED"/>
    <w:rsid w:val="6D8C2B42"/>
    <w:rsid w:val="6DC903BA"/>
    <w:rsid w:val="6DE81C7E"/>
    <w:rsid w:val="6DF07B1D"/>
    <w:rsid w:val="6E0C0D7A"/>
    <w:rsid w:val="6E506AC4"/>
    <w:rsid w:val="6E510F20"/>
    <w:rsid w:val="6E561FEE"/>
    <w:rsid w:val="6E6E2D6F"/>
    <w:rsid w:val="6EAB185D"/>
    <w:rsid w:val="6EBE1AB3"/>
    <w:rsid w:val="6EBE45FC"/>
    <w:rsid w:val="6ECE0477"/>
    <w:rsid w:val="6EEF2347"/>
    <w:rsid w:val="6F235DE2"/>
    <w:rsid w:val="6F461734"/>
    <w:rsid w:val="6F9E4E73"/>
    <w:rsid w:val="6FCD4896"/>
    <w:rsid w:val="6FDF0A35"/>
    <w:rsid w:val="6FF94DF0"/>
    <w:rsid w:val="7003763D"/>
    <w:rsid w:val="707F3560"/>
    <w:rsid w:val="70B12FA8"/>
    <w:rsid w:val="70CA5017"/>
    <w:rsid w:val="70D61253"/>
    <w:rsid w:val="70D87AAC"/>
    <w:rsid w:val="70E13917"/>
    <w:rsid w:val="70F67EC5"/>
    <w:rsid w:val="710C79D1"/>
    <w:rsid w:val="711B6E9B"/>
    <w:rsid w:val="71527586"/>
    <w:rsid w:val="71650DE1"/>
    <w:rsid w:val="719619BC"/>
    <w:rsid w:val="71E47406"/>
    <w:rsid w:val="71F61C36"/>
    <w:rsid w:val="721201B9"/>
    <w:rsid w:val="72295E6A"/>
    <w:rsid w:val="722F6322"/>
    <w:rsid w:val="7230022A"/>
    <w:rsid w:val="725E3829"/>
    <w:rsid w:val="725E7E3E"/>
    <w:rsid w:val="72802BC0"/>
    <w:rsid w:val="7281343B"/>
    <w:rsid w:val="72EC19B8"/>
    <w:rsid w:val="72EF2184"/>
    <w:rsid w:val="73172056"/>
    <w:rsid w:val="735630A5"/>
    <w:rsid w:val="73731CA7"/>
    <w:rsid w:val="737809F5"/>
    <w:rsid w:val="738C0943"/>
    <w:rsid w:val="739054D9"/>
    <w:rsid w:val="73983D4F"/>
    <w:rsid w:val="73A33553"/>
    <w:rsid w:val="73BA0FA9"/>
    <w:rsid w:val="740948EC"/>
    <w:rsid w:val="74220D57"/>
    <w:rsid w:val="747C42AA"/>
    <w:rsid w:val="748F258A"/>
    <w:rsid w:val="74C22505"/>
    <w:rsid w:val="74C62F12"/>
    <w:rsid w:val="74D72ED3"/>
    <w:rsid w:val="74D86A97"/>
    <w:rsid w:val="74FD25E1"/>
    <w:rsid w:val="75022DE1"/>
    <w:rsid w:val="756D23F9"/>
    <w:rsid w:val="758B3310"/>
    <w:rsid w:val="75C86871"/>
    <w:rsid w:val="75DD685F"/>
    <w:rsid w:val="75F91109"/>
    <w:rsid w:val="75FE3685"/>
    <w:rsid w:val="76245DF4"/>
    <w:rsid w:val="7660787F"/>
    <w:rsid w:val="76A77D76"/>
    <w:rsid w:val="76FA3EB9"/>
    <w:rsid w:val="772E671B"/>
    <w:rsid w:val="77606AE5"/>
    <w:rsid w:val="77612995"/>
    <w:rsid w:val="77802E82"/>
    <w:rsid w:val="779E1726"/>
    <w:rsid w:val="77BF240F"/>
    <w:rsid w:val="77DD0767"/>
    <w:rsid w:val="78043B3C"/>
    <w:rsid w:val="7815746E"/>
    <w:rsid w:val="785D636C"/>
    <w:rsid w:val="7869231D"/>
    <w:rsid w:val="78727A29"/>
    <w:rsid w:val="78AA445E"/>
    <w:rsid w:val="78AB41D3"/>
    <w:rsid w:val="78C52C96"/>
    <w:rsid w:val="78D25ED4"/>
    <w:rsid w:val="78E87D51"/>
    <w:rsid w:val="78FC4483"/>
    <w:rsid w:val="79107F59"/>
    <w:rsid w:val="79335D6F"/>
    <w:rsid w:val="79383904"/>
    <w:rsid w:val="79396699"/>
    <w:rsid w:val="795A41D7"/>
    <w:rsid w:val="79660FF0"/>
    <w:rsid w:val="796C1CBD"/>
    <w:rsid w:val="79980E68"/>
    <w:rsid w:val="799A1FCE"/>
    <w:rsid w:val="79A4589B"/>
    <w:rsid w:val="79AA7A2B"/>
    <w:rsid w:val="79B878BE"/>
    <w:rsid w:val="7A0A102D"/>
    <w:rsid w:val="7A1171A0"/>
    <w:rsid w:val="7A212887"/>
    <w:rsid w:val="7A2C4DBF"/>
    <w:rsid w:val="7A2E25AD"/>
    <w:rsid w:val="7A451CEC"/>
    <w:rsid w:val="7A472DE0"/>
    <w:rsid w:val="7A7A4BE5"/>
    <w:rsid w:val="7AA36B6D"/>
    <w:rsid w:val="7AA47A8E"/>
    <w:rsid w:val="7AB20989"/>
    <w:rsid w:val="7B3E5726"/>
    <w:rsid w:val="7B3F705C"/>
    <w:rsid w:val="7B7428D0"/>
    <w:rsid w:val="7B897835"/>
    <w:rsid w:val="7B9502D4"/>
    <w:rsid w:val="7B951D58"/>
    <w:rsid w:val="7BAC0A92"/>
    <w:rsid w:val="7BD0199B"/>
    <w:rsid w:val="7BDE066F"/>
    <w:rsid w:val="7C1B5748"/>
    <w:rsid w:val="7C307C07"/>
    <w:rsid w:val="7C315958"/>
    <w:rsid w:val="7C3463E5"/>
    <w:rsid w:val="7C4505FD"/>
    <w:rsid w:val="7C492498"/>
    <w:rsid w:val="7C4B4A4E"/>
    <w:rsid w:val="7C4F4E2E"/>
    <w:rsid w:val="7C645278"/>
    <w:rsid w:val="7CB52F6E"/>
    <w:rsid w:val="7CBE7FBA"/>
    <w:rsid w:val="7CE870E3"/>
    <w:rsid w:val="7CE94BA5"/>
    <w:rsid w:val="7D165BF6"/>
    <w:rsid w:val="7D51713F"/>
    <w:rsid w:val="7D546C7F"/>
    <w:rsid w:val="7D6F1DAC"/>
    <w:rsid w:val="7D7E2766"/>
    <w:rsid w:val="7DAD0537"/>
    <w:rsid w:val="7DB274B2"/>
    <w:rsid w:val="7DE304EE"/>
    <w:rsid w:val="7E037205"/>
    <w:rsid w:val="7E190549"/>
    <w:rsid w:val="7E5A1B92"/>
    <w:rsid w:val="7E6F5CF3"/>
    <w:rsid w:val="7E9D4274"/>
    <w:rsid w:val="7EA93D47"/>
    <w:rsid w:val="7F4427A9"/>
    <w:rsid w:val="7F495AD6"/>
    <w:rsid w:val="7F5428AE"/>
    <w:rsid w:val="7F8832D4"/>
    <w:rsid w:val="7FA2090B"/>
    <w:rsid w:val="7FA502FF"/>
    <w:rsid w:val="7FD26FF6"/>
    <w:rsid w:val="7FDE7D28"/>
    <w:rsid w:val="7FEA5EEF"/>
    <w:rsid w:val="7FF230FC"/>
    <w:rsid w:val="7FFD3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5F2B2"/>
  <w15:docId w15:val="{D5310FB8-756C-435F-8DEE-07897B035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30"/>
      <w:szCs w:val="21"/>
    </w:rPr>
  </w:style>
  <w:style w:type="paragraph" w:styleId="1">
    <w:name w:val="heading 1"/>
    <w:basedOn w:val="a"/>
    <w:next w:val="a"/>
    <w:link w:val="10"/>
    <w:uiPriority w:val="99"/>
    <w:qFormat/>
    <w:pPr>
      <w:keepNext/>
      <w:keepLines/>
      <w:spacing w:line="576" w:lineRule="auto"/>
      <w:outlineLvl w:val="0"/>
    </w:pPr>
    <w:rPr>
      <w:rFonts w:eastAsia="黑体"/>
      <w:bCs/>
      <w:kern w:val="44"/>
      <w:szCs w:val="44"/>
    </w:rPr>
  </w:style>
  <w:style w:type="paragraph" w:styleId="2">
    <w:name w:val="heading 2"/>
    <w:basedOn w:val="a"/>
    <w:next w:val="a"/>
    <w:link w:val="20"/>
    <w:uiPriority w:val="99"/>
    <w:qFormat/>
    <w:pPr>
      <w:spacing w:before="100" w:beforeAutospacing="1" w:after="100" w:afterAutospacing="1"/>
      <w:jc w:val="left"/>
      <w:outlineLvl w:val="1"/>
    </w:pPr>
    <w:rPr>
      <w:rFonts w:ascii="宋体" w:hAnsi="宋体"/>
      <w:b/>
      <w:bCs/>
      <w:kern w:val="0"/>
      <w:sz w:val="36"/>
      <w:szCs w:val="36"/>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paragraph" w:styleId="4">
    <w:name w:val="heading 4"/>
    <w:basedOn w:val="a"/>
    <w:next w:val="a"/>
    <w:uiPriority w:val="9"/>
    <w:unhideWhenUsed/>
    <w:qFormat/>
    <w:pPr>
      <w:keepNext/>
      <w:keepLines/>
      <w:spacing w:before="280" w:after="290" w:line="372" w:lineRule="auto"/>
      <w:outlineLvl w:val="3"/>
    </w:pPr>
    <w:rPr>
      <w:rFonts w:ascii="Arial" w:eastAsia="黑体" w:hAnsi="Arial"/>
      <w:b/>
      <w:sz w:val="32"/>
    </w:rPr>
  </w:style>
  <w:style w:type="paragraph" w:styleId="5">
    <w:name w:val="heading 5"/>
    <w:basedOn w:val="a"/>
    <w:next w:val="a"/>
    <w:uiPriority w:val="9"/>
    <w:unhideWhenUsed/>
    <w:qFormat/>
    <w:pPr>
      <w:keepNext/>
      <w:keepLines/>
      <w:spacing w:before="280" w:after="290" w:line="372" w:lineRule="auto"/>
      <w:outlineLvl w:val="4"/>
    </w:pPr>
    <w:rPr>
      <w:b/>
      <w:sz w:val="28"/>
    </w:rPr>
  </w:style>
  <w:style w:type="paragraph" w:styleId="6">
    <w:name w:val="heading 6"/>
    <w:basedOn w:val="a"/>
    <w:next w:val="a"/>
    <w:uiPriority w:val="9"/>
    <w:unhideWhenUsed/>
    <w:qFormat/>
    <w:pPr>
      <w:keepNext/>
      <w:keepLines/>
      <w:spacing w:before="240" w:after="64" w:line="317" w:lineRule="auto"/>
      <w:outlineLvl w:val="5"/>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semiHidden/>
    <w:unhideWhenUsed/>
    <w:qFormat/>
    <w:pPr>
      <w:jc w:val="left"/>
    </w:pPr>
    <w:rPr>
      <w:rFonts w:ascii="宋体" w:eastAsia="仿宋" w:hAnsi="宋体"/>
      <w:sz w:val="24"/>
    </w:rPr>
  </w:style>
  <w:style w:type="paragraph" w:styleId="a4">
    <w:name w:val="footer"/>
    <w:basedOn w:val="a"/>
    <w:link w:val="a5"/>
    <w:uiPriority w:val="99"/>
    <w:unhideWhenUsed/>
    <w:qFormat/>
    <w:pPr>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spacing w:before="100" w:beforeAutospacing="1" w:after="100" w:afterAutospacing="1"/>
      <w:jc w:val="left"/>
    </w:pPr>
    <w:rPr>
      <w:kern w:val="0"/>
      <w:sz w:val="24"/>
      <w:szCs w:val="24"/>
    </w:rPr>
  </w:style>
  <w:style w:type="character" w:styleId="a9">
    <w:name w:val="Hyperlink"/>
    <w:basedOn w:val="a1"/>
    <w:uiPriority w:val="99"/>
    <w:qFormat/>
    <w:rPr>
      <w:rFonts w:cs="Times New Roman"/>
      <w:color w:val="0000FF"/>
      <w:u w:val="single"/>
    </w:rPr>
  </w:style>
  <w:style w:type="paragraph" w:customStyle="1" w:styleId="11">
    <w:name w:val="列出段落1"/>
    <w:basedOn w:val="a"/>
    <w:semiHidden/>
    <w:qFormat/>
    <w:pPr>
      <w:ind w:firstLineChars="200" w:firstLine="420"/>
    </w:pPr>
  </w:style>
  <w:style w:type="character" w:customStyle="1" w:styleId="10">
    <w:name w:val="标题 1 字符"/>
    <w:basedOn w:val="a1"/>
    <w:link w:val="1"/>
    <w:uiPriority w:val="99"/>
    <w:qFormat/>
    <w:rPr>
      <w:rFonts w:ascii="Calibri" w:eastAsia="黑体" w:hAnsi="Calibri" w:cs="Times New Roman"/>
      <w:bCs/>
      <w:kern w:val="44"/>
      <w:sz w:val="30"/>
      <w:szCs w:val="44"/>
    </w:rPr>
  </w:style>
  <w:style w:type="character" w:customStyle="1" w:styleId="20">
    <w:name w:val="标题 2 字符"/>
    <w:basedOn w:val="a1"/>
    <w:link w:val="2"/>
    <w:uiPriority w:val="99"/>
    <w:qFormat/>
    <w:rPr>
      <w:rFonts w:ascii="宋体" w:eastAsia="宋体" w:hAnsi="宋体" w:cs="Times New Roman"/>
      <w:b/>
      <w:bCs/>
      <w:kern w:val="0"/>
      <w:sz w:val="36"/>
      <w:szCs w:val="36"/>
    </w:rPr>
  </w:style>
  <w:style w:type="character" w:customStyle="1" w:styleId="a5">
    <w:name w:val="页脚 字符"/>
    <w:basedOn w:val="a1"/>
    <w:link w:val="a4"/>
    <w:uiPriority w:val="99"/>
    <w:qFormat/>
    <w:rPr>
      <w:rFonts w:ascii="Calibri" w:eastAsia="宋体" w:hAnsi="Calibri" w:cs="Times New Roman"/>
      <w:sz w:val="18"/>
      <w:szCs w:val="18"/>
    </w:rPr>
  </w:style>
  <w:style w:type="character" w:customStyle="1" w:styleId="100">
    <w:name w:val="10"/>
    <w:basedOn w:val="a1"/>
    <w:qFormat/>
    <w:rPr>
      <w:rFonts w:ascii="Times New Roman" w:hAnsi="Times New Roman" w:cs="Times New Roman" w:hint="default"/>
    </w:rPr>
  </w:style>
  <w:style w:type="character" w:customStyle="1" w:styleId="15">
    <w:name w:val="15"/>
    <w:basedOn w:val="a1"/>
    <w:qFormat/>
    <w:rPr>
      <w:rFonts w:ascii="Times New Roman" w:hAnsi="Times New Roman" w:cs="Times New Roman" w:hint="default"/>
      <w:b/>
      <w:bCs/>
      <w:color w:val="000000"/>
      <w:sz w:val="16"/>
      <w:szCs w:val="16"/>
    </w:rPr>
  </w:style>
  <w:style w:type="character" w:customStyle="1" w:styleId="16">
    <w:name w:val="16"/>
    <w:basedOn w:val="a1"/>
    <w:qFormat/>
    <w:rPr>
      <w:rFonts w:ascii="仿宋_GB2312" w:eastAsia="仿宋_GB2312" w:hint="eastAsia"/>
      <w:color w:val="FF0000"/>
      <w:sz w:val="24"/>
      <w:szCs w:val="24"/>
    </w:rPr>
  </w:style>
  <w:style w:type="character" w:customStyle="1" w:styleId="17">
    <w:name w:val="17"/>
    <w:basedOn w:val="a1"/>
    <w:qFormat/>
    <w:rPr>
      <w:rFonts w:ascii="仿宋" w:eastAsia="仿宋" w:hAnsi="仿宋" w:hint="eastAsia"/>
      <w:b/>
      <w:bCs/>
      <w:color w:val="000000"/>
      <w:sz w:val="16"/>
      <w:szCs w:val="16"/>
      <w:u w:val="single"/>
    </w:rPr>
  </w:style>
  <w:style w:type="paragraph" w:customStyle="1" w:styleId="font0">
    <w:name w:val="font0"/>
    <w:basedOn w:val="a"/>
    <w:qFormat/>
    <w:pPr>
      <w:widowControl/>
      <w:spacing w:before="100" w:beforeAutospacing="1" w:after="100" w:afterAutospacing="1"/>
      <w:jc w:val="left"/>
    </w:pPr>
    <w:rPr>
      <w:rFonts w:ascii="Times New Roman" w:hAnsi="Times New Roman"/>
      <w:color w:val="000000"/>
      <w:kern w:val="0"/>
      <w:sz w:val="16"/>
      <w:szCs w:val="16"/>
    </w:rPr>
  </w:style>
  <w:style w:type="paragraph" w:customStyle="1" w:styleId="font1">
    <w:name w:val="font1"/>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font4">
    <w:name w:val="font4"/>
    <w:basedOn w:val="a"/>
    <w:qFormat/>
    <w:pPr>
      <w:widowControl/>
      <w:spacing w:before="100" w:beforeAutospacing="1" w:after="100" w:afterAutospacing="1"/>
      <w:jc w:val="left"/>
    </w:pPr>
    <w:rPr>
      <w:rFonts w:ascii="Times New Roman" w:hAnsi="Times New Roman"/>
      <w:b/>
      <w:bCs/>
      <w:color w:val="000000"/>
      <w:kern w:val="0"/>
      <w:sz w:val="16"/>
      <w:szCs w:val="16"/>
    </w:rPr>
  </w:style>
  <w:style w:type="paragraph" w:customStyle="1" w:styleId="font5">
    <w:name w:val="font5"/>
    <w:basedOn w:val="a"/>
    <w:qFormat/>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font6">
    <w:name w:val="font6"/>
    <w:basedOn w:val="a"/>
    <w:qFormat/>
    <w:pPr>
      <w:widowControl/>
      <w:spacing w:before="100" w:beforeAutospacing="1" w:after="100" w:afterAutospacing="1"/>
      <w:jc w:val="left"/>
    </w:pPr>
    <w:rPr>
      <w:rFonts w:ascii="仿宋" w:eastAsia="仿宋" w:hAnsi="仿宋" w:cs="宋体"/>
      <w:b/>
      <w:bCs/>
      <w:color w:val="000000"/>
      <w:kern w:val="0"/>
      <w:sz w:val="16"/>
      <w:szCs w:val="16"/>
    </w:rPr>
  </w:style>
  <w:style w:type="paragraph" w:customStyle="1" w:styleId="font7">
    <w:name w:val="font7"/>
    <w:basedOn w:val="a"/>
    <w:qFormat/>
    <w:pPr>
      <w:widowControl/>
      <w:spacing w:before="100" w:beforeAutospacing="1" w:after="100" w:afterAutospacing="1"/>
      <w:jc w:val="left"/>
    </w:pPr>
    <w:rPr>
      <w:rFonts w:ascii="仿宋_GB2312" w:eastAsia="仿宋_GB2312" w:hAnsi="宋体" w:cs="宋体"/>
      <w:color w:val="FF0000"/>
      <w:kern w:val="0"/>
      <w:sz w:val="24"/>
      <w:szCs w:val="24"/>
    </w:rPr>
  </w:style>
  <w:style w:type="paragraph" w:customStyle="1" w:styleId="font8">
    <w:name w:val="font8"/>
    <w:basedOn w:val="a"/>
    <w:qFormat/>
    <w:pPr>
      <w:widowControl/>
      <w:spacing w:before="100" w:beforeAutospacing="1" w:after="100" w:afterAutospacing="1"/>
      <w:jc w:val="left"/>
    </w:pPr>
    <w:rPr>
      <w:rFonts w:ascii="仿宋" w:eastAsia="仿宋" w:hAnsi="仿宋" w:cs="宋体"/>
      <w:color w:val="333333"/>
      <w:kern w:val="0"/>
      <w:sz w:val="24"/>
      <w:szCs w:val="24"/>
    </w:rPr>
  </w:style>
  <w:style w:type="paragraph" w:customStyle="1" w:styleId="font10">
    <w:name w:val="font10"/>
    <w:basedOn w:val="a"/>
    <w:qFormat/>
    <w:pPr>
      <w:widowControl/>
      <w:spacing w:before="100" w:beforeAutospacing="1" w:after="100" w:afterAutospacing="1"/>
      <w:jc w:val="left"/>
    </w:pPr>
    <w:rPr>
      <w:rFonts w:ascii="仿宋" w:eastAsia="仿宋" w:hAnsi="仿宋" w:cs="宋体"/>
      <w:b/>
      <w:bCs/>
      <w:color w:val="000000"/>
      <w:kern w:val="0"/>
      <w:sz w:val="16"/>
      <w:szCs w:val="16"/>
      <w:u w:val="single"/>
    </w:rPr>
  </w:style>
  <w:style w:type="paragraph" w:customStyle="1" w:styleId="font13">
    <w:name w:val="font13"/>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et4">
    <w:name w:val="et4"/>
    <w:basedOn w:val="a"/>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
    <w:qFormat/>
    <w:pPr>
      <w:widowControl/>
      <w:spacing w:before="100" w:beforeAutospacing="1" w:after="100" w:afterAutospacing="1"/>
      <w:jc w:val="left"/>
      <w:textAlignment w:val="center"/>
    </w:pPr>
    <w:rPr>
      <w:rFonts w:ascii="仿宋_GB2312" w:eastAsia="仿宋_GB2312" w:hAnsi="宋体" w:cs="宋体"/>
      <w:color w:val="000000"/>
      <w:kern w:val="0"/>
      <w:sz w:val="22"/>
      <w:szCs w:val="22"/>
    </w:rPr>
  </w:style>
  <w:style w:type="paragraph" w:customStyle="1" w:styleId="et6">
    <w:name w:val="et6"/>
    <w:basedOn w:val="a"/>
    <w:qFormat/>
    <w:pPr>
      <w:widowControl/>
      <w:spacing w:before="100" w:beforeAutospacing="1" w:after="100" w:afterAutospacing="1"/>
      <w:jc w:val="left"/>
      <w:textAlignment w:val="center"/>
    </w:pPr>
    <w:rPr>
      <w:rFonts w:ascii="仿宋_GB2312" w:eastAsia="仿宋_GB2312" w:hAnsi="宋体" w:cs="宋体"/>
      <w:color w:val="000000"/>
      <w:kern w:val="0"/>
      <w:sz w:val="22"/>
      <w:szCs w:val="22"/>
    </w:rPr>
  </w:style>
  <w:style w:type="paragraph" w:customStyle="1" w:styleId="et7">
    <w:name w:val="et7"/>
    <w:basedOn w:val="a"/>
    <w:qFormat/>
    <w:pPr>
      <w:widowControl/>
      <w:spacing w:before="100" w:beforeAutospacing="1" w:after="100" w:afterAutospacing="1"/>
      <w:jc w:val="left"/>
      <w:textAlignment w:val="center"/>
    </w:pPr>
    <w:rPr>
      <w:rFonts w:ascii="仿宋" w:eastAsia="仿宋" w:hAnsi="仿宋" w:cs="宋体"/>
      <w:color w:val="000000"/>
      <w:kern w:val="0"/>
      <w:sz w:val="22"/>
      <w:szCs w:val="22"/>
    </w:rPr>
  </w:style>
  <w:style w:type="paragraph" w:customStyle="1" w:styleId="et8">
    <w:name w:val="et8"/>
    <w:basedOn w:val="a"/>
    <w:qFormat/>
    <w:pPr>
      <w:widowControl/>
      <w:spacing w:before="100" w:beforeAutospacing="1" w:after="100" w:afterAutospacing="1"/>
      <w:jc w:val="left"/>
      <w:textAlignment w:val="center"/>
    </w:pPr>
    <w:rPr>
      <w:rFonts w:ascii="仿宋" w:eastAsia="仿宋" w:hAnsi="仿宋" w:cs="宋体"/>
      <w:color w:val="000000"/>
      <w:kern w:val="0"/>
      <w:sz w:val="22"/>
      <w:szCs w:val="22"/>
    </w:rPr>
  </w:style>
  <w:style w:type="paragraph" w:customStyle="1" w:styleId="et9">
    <w:name w:val="et9"/>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et10">
    <w:name w:val="et10"/>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et11">
    <w:name w:val="et11"/>
    <w:basedOn w:val="a"/>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3">
    <w:name w:val="et13"/>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et14">
    <w:name w:val="et14"/>
    <w:basedOn w:val="a"/>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et16">
    <w:name w:val="et16"/>
    <w:basedOn w:val="a"/>
    <w:qFormat/>
    <w:pPr>
      <w:widowControl/>
      <w:spacing w:before="100" w:beforeAutospacing="1" w:after="100" w:afterAutospacing="1"/>
      <w:jc w:val="left"/>
      <w:textAlignment w:val="center"/>
    </w:pPr>
    <w:rPr>
      <w:rFonts w:ascii="仿宋" w:eastAsia="仿宋" w:hAnsi="仿宋" w:cs="宋体"/>
      <w:color w:val="000000"/>
      <w:kern w:val="0"/>
      <w:sz w:val="22"/>
      <w:szCs w:val="22"/>
    </w:rPr>
  </w:style>
  <w:style w:type="paragraph" w:customStyle="1" w:styleId="et17">
    <w:name w:val="et17"/>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et18">
    <w:name w:val="et18"/>
    <w:basedOn w:val="a"/>
    <w:qFormat/>
    <w:pPr>
      <w:widowControl/>
      <w:spacing w:before="100" w:beforeAutospacing="1" w:after="100" w:afterAutospacing="1"/>
      <w:jc w:val="left"/>
      <w:textAlignment w:val="center"/>
    </w:pPr>
    <w:rPr>
      <w:rFonts w:ascii="Times New Roman" w:hAnsi="Times New Roman"/>
      <w:color w:val="000000"/>
      <w:kern w:val="0"/>
      <w:sz w:val="22"/>
      <w:szCs w:val="22"/>
    </w:rPr>
  </w:style>
  <w:style w:type="paragraph" w:customStyle="1" w:styleId="et19">
    <w:name w:val="et19"/>
    <w:basedOn w:val="a"/>
    <w:qFormat/>
    <w:pPr>
      <w:widowControl/>
      <w:spacing w:before="100" w:beforeAutospacing="1" w:after="100" w:afterAutospacing="1"/>
      <w:jc w:val="left"/>
      <w:textAlignment w:val="center"/>
    </w:pPr>
    <w:rPr>
      <w:rFonts w:ascii="宋体" w:hAnsi="宋体" w:cs="宋体"/>
      <w:color w:val="000000"/>
      <w:kern w:val="0"/>
      <w:sz w:val="22"/>
      <w:szCs w:val="22"/>
    </w:rPr>
  </w:style>
  <w:style w:type="character" w:customStyle="1" w:styleId="font81">
    <w:name w:val="font81"/>
    <w:basedOn w:val="a1"/>
    <w:qFormat/>
    <w:rPr>
      <w:rFonts w:ascii="仿宋" w:eastAsia="仿宋" w:hAnsi="仿宋" w:hint="eastAsia"/>
      <w:color w:val="333333"/>
      <w:sz w:val="24"/>
      <w:szCs w:val="24"/>
      <w:u w:val="none"/>
    </w:rPr>
  </w:style>
  <w:style w:type="character" w:customStyle="1" w:styleId="font51">
    <w:name w:val="font51"/>
    <w:basedOn w:val="a1"/>
    <w:qFormat/>
    <w:rPr>
      <w:rFonts w:ascii="仿宋_GB2312" w:eastAsia="仿宋_GB2312" w:hint="eastAsia"/>
      <w:color w:val="000000"/>
      <w:sz w:val="24"/>
      <w:szCs w:val="24"/>
      <w:u w:val="none"/>
    </w:rPr>
  </w:style>
  <w:style w:type="character" w:customStyle="1" w:styleId="font71">
    <w:name w:val="font71"/>
    <w:basedOn w:val="a1"/>
    <w:qFormat/>
    <w:rPr>
      <w:rFonts w:ascii="仿宋_GB2312" w:eastAsia="仿宋_GB2312" w:hint="eastAsia"/>
      <w:color w:val="FF0000"/>
      <w:sz w:val="24"/>
      <w:szCs w:val="24"/>
      <w:u w:val="none"/>
    </w:rPr>
  </w:style>
  <w:style w:type="character" w:customStyle="1" w:styleId="font41">
    <w:name w:val="font41"/>
    <w:basedOn w:val="a1"/>
    <w:qFormat/>
    <w:rPr>
      <w:rFonts w:ascii="Times New Roman" w:hAnsi="Times New Roman" w:cs="Times New Roman" w:hint="default"/>
      <w:b/>
      <w:bCs/>
      <w:color w:val="000000"/>
      <w:sz w:val="16"/>
      <w:szCs w:val="16"/>
      <w:u w:val="none"/>
    </w:rPr>
  </w:style>
  <w:style w:type="character" w:customStyle="1" w:styleId="font61">
    <w:name w:val="font61"/>
    <w:basedOn w:val="a1"/>
    <w:qFormat/>
    <w:rPr>
      <w:rFonts w:ascii="仿宋" w:eastAsia="仿宋" w:hAnsi="仿宋" w:hint="eastAsia"/>
      <w:b/>
      <w:bCs/>
      <w:color w:val="000000"/>
      <w:sz w:val="16"/>
      <w:szCs w:val="16"/>
      <w:u w:val="none"/>
    </w:rPr>
  </w:style>
  <w:style w:type="character" w:customStyle="1" w:styleId="font31">
    <w:name w:val="font31"/>
    <w:basedOn w:val="a1"/>
    <w:qFormat/>
    <w:rPr>
      <w:rFonts w:ascii="Times New Roman" w:hAnsi="Times New Roman" w:cs="Times New Roman" w:hint="default"/>
      <w:b/>
      <w:bCs/>
      <w:color w:val="000000"/>
      <w:sz w:val="16"/>
      <w:szCs w:val="16"/>
      <w:u w:val="single"/>
    </w:rPr>
  </w:style>
  <w:style w:type="character" w:customStyle="1" w:styleId="font101">
    <w:name w:val="font101"/>
    <w:basedOn w:val="a1"/>
    <w:qFormat/>
    <w:rPr>
      <w:rFonts w:ascii="仿宋" w:eastAsia="仿宋" w:hAnsi="仿宋" w:hint="eastAsia"/>
      <w:b/>
      <w:bCs/>
      <w:color w:val="000000"/>
      <w:sz w:val="16"/>
      <w:szCs w:val="16"/>
      <w:u w:val="single"/>
    </w:rPr>
  </w:style>
  <w:style w:type="character" w:customStyle="1" w:styleId="font131">
    <w:name w:val="font131"/>
    <w:basedOn w:val="a1"/>
    <w:qFormat/>
    <w:rPr>
      <w:rFonts w:ascii="宋体" w:eastAsia="宋体" w:hAnsi="宋体" w:hint="eastAsia"/>
      <w:color w:val="000000"/>
      <w:sz w:val="16"/>
      <w:szCs w:val="16"/>
      <w:u w:val="none"/>
    </w:rPr>
  </w:style>
  <w:style w:type="character" w:customStyle="1" w:styleId="font01">
    <w:name w:val="font01"/>
    <w:basedOn w:val="a1"/>
    <w:qFormat/>
    <w:rPr>
      <w:rFonts w:ascii="Times New Roman" w:hAnsi="Times New Roman" w:cs="Times New Roman" w:hint="default"/>
      <w:color w:val="000000"/>
      <w:sz w:val="16"/>
      <w:szCs w:val="16"/>
      <w:u w:val="none"/>
    </w:rPr>
  </w:style>
  <w:style w:type="character" w:customStyle="1" w:styleId="font121">
    <w:name w:val="font121"/>
    <w:basedOn w:val="a1"/>
    <w:qFormat/>
    <w:rPr>
      <w:rFonts w:ascii="Times New Roman" w:hAnsi="Times New Roman" w:cs="Times New Roman" w:hint="default"/>
      <w:color w:val="000000"/>
      <w:sz w:val="16"/>
      <w:szCs w:val="16"/>
      <w:u w:val="none"/>
    </w:rPr>
  </w:style>
  <w:style w:type="paragraph" w:customStyle="1" w:styleId="font2">
    <w:name w:val="font2"/>
    <w:basedOn w:val="a"/>
    <w:qFormat/>
    <w:pPr>
      <w:widowControl/>
      <w:spacing w:before="100" w:beforeAutospacing="1" w:after="100" w:afterAutospacing="1"/>
      <w:jc w:val="left"/>
    </w:pPr>
    <w:rPr>
      <w:rFonts w:ascii="仿宋_GB2312" w:eastAsia="仿宋_GB2312" w:hAnsi="宋体" w:cs="宋体"/>
      <w:color w:val="FF0000"/>
      <w:kern w:val="0"/>
      <w:sz w:val="24"/>
      <w:szCs w:val="24"/>
    </w:rPr>
  </w:style>
  <w:style w:type="paragraph" w:customStyle="1" w:styleId="font9">
    <w:name w:val="font9"/>
    <w:basedOn w:val="a"/>
    <w:qFormat/>
    <w:pPr>
      <w:widowControl/>
      <w:spacing w:before="100" w:beforeAutospacing="1" w:after="100" w:afterAutospacing="1"/>
      <w:jc w:val="left"/>
    </w:pPr>
    <w:rPr>
      <w:rFonts w:ascii="仿宋" w:eastAsia="仿宋" w:hAnsi="仿宋" w:cs="宋体"/>
      <w:color w:val="333333"/>
      <w:kern w:val="0"/>
      <w:sz w:val="24"/>
      <w:szCs w:val="24"/>
    </w:rPr>
  </w:style>
  <w:style w:type="character" w:customStyle="1" w:styleId="font91">
    <w:name w:val="font91"/>
    <w:basedOn w:val="a1"/>
    <w:qFormat/>
    <w:rPr>
      <w:rFonts w:ascii="仿宋" w:eastAsia="仿宋" w:hAnsi="仿宋" w:hint="eastAsia"/>
      <w:color w:val="333333"/>
      <w:sz w:val="24"/>
      <w:szCs w:val="24"/>
      <w:u w:val="none"/>
    </w:rPr>
  </w:style>
  <w:style w:type="character" w:customStyle="1" w:styleId="a7">
    <w:name w:val="页眉 字符"/>
    <w:basedOn w:val="a1"/>
    <w:link w:val="a6"/>
    <w:uiPriority w:val="99"/>
    <w:qFormat/>
    <w:rPr>
      <w:rFonts w:ascii="Calibri" w:eastAsia="宋体" w:hAnsi="Calibri" w:cs="Times New Roman"/>
      <w:sz w:val="18"/>
      <w:szCs w:val="18"/>
    </w:rPr>
  </w:style>
  <w:style w:type="paragraph" w:styleId="aa">
    <w:name w:val="List Paragraph"/>
    <w:basedOn w:val="a"/>
    <w:uiPriority w:val="34"/>
    <w:unhideWhenUsed/>
    <w:qFormat/>
    <w:pPr>
      <w:ind w:firstLineChars="200" w:firstLine="420"/>
    </w:pPr>
    <w:rPr>
      <w:szCs w:val="24"/>
    </w:rPr>
  </w:style>
  <w:style w:type="character" w:customStyle="1" w:styleId="font11">
    <w:name w:val="font11"/>
    <w:basedOn w:val="a1"/>
    <w:qFormat/>
    <w:rPr>
      <w:rFonts w:ascii="Calibri" w:hAnsi="Calibri" w:cs="Calibri"/>
      <w:color w:val="000000"/>
      <w:sz w:val="20"/>
      <w:szCs w:val="20"/>
      <w:u w:val="none"/>
    </w:rPr>
  </w:style>
  <w:style w:type="paragraph" w:customStyle="1" w:styleId="ab">
    <w:basedOn w:val="a"/>
    <w:next w:val="a"/>
    <w:pPr>
      <w:pBdr>
        <w:bottom w:val="single" w:sz="6" w:space="1" w:color="auto"/>
      </w:pBdr>
      <w:jc w:val="center"/>
    </w:pPr>
    <w:rPr>
      <w:rFonts w:ascii="Arial"/>
      <w:vanish/>
      <w:sz w:val="16"/>
    </w:rPr>
  </w:style>
  <w:style w:type="paragraph" w:customStyle="1" w:styleId="ac">
    <w:basedOn w:val="a"/>
    <w:next w:val="a"/>
    <w:pPr>
      <w:pBdr>
        <w:top w:val="single" w:sz="6" w:space="1" w:color="auto"/>
      </w:pBdr>
      <w:jc w:val="center"/>
    </w:pPr>
    <w:rPr>
      <w:rFonts w:ascii="Arial"/>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1382</Words>
  <Characters>7882</Characters>
  <Application>Microsoft Office Word</Application>
  <DocSecurity>0</DocSecurity>
  <Lines>65</Lines>
  <Paragraphs>18</Paragraphs>
  <ScaleCrop>false</ScaleCrop>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刘月</dc:creator>
  <cp:lastModifiedBy>user</cp:lastModifiedBy>
  <cp:revision>3</cp:revision>
  <cp:lastPrinted>2018-08-20T07:41:00Z</cp:lastPrinted>
  <dcterms:created xsi:type="dcterms:W3CDTF">2018-04-11T02:38:00Z</dcterms:created>
  <dcterms:modified xsi:type="dcterms:W3CDTF">2021-09-28T03:34:00Z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CFF083638E9246059956B8F64392F5B7</vt:lpwstr>
  </property>
</Properties>
</file>